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0E9E" w14:textId="0BE9AE59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45CBDBA" w14:textId="77777777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7B7D5DB" w14:textId="77777777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6056735" w14:textId="0CCBF55A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898C1EC" w14:textId="77777777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CC9B436" w14:textId="1E824C40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4841BA8C" w14:textId="36F49840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1AECB89" w14:textId="08924208" w:rsidR="008D7DA3" w:rsidRDefault="00986B77" w:rsidP="00296AD3">
      <w:pPr>
        <w:spacing w:after="0"/>
        <w:rPr>
          <w:rFonts w:ascii="Arial" w:hAnsi="Arial" w:cs="Arial"/>
          <w:sz w:val="24"/>
        </w:rPr>
      </w:pPr>
      <w:r w:rsidRPr="00F020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C8DDF" wp14:editId="142C0E75">
                <wp:simplePos x="0" y="0"/>
                <wp:positionH relativeFrom="column">
                  <wp:posOffset>2038350</wp:posOffset>
                </wp:positionH>
                <wp:positionV relativeFrom="paragraph">
                  <wp:posOffset>102235</wp:posOffset>
                </wp:positionV>
                <wp:extent cx="4692650" cy="109474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E066D1-1894-4B8F-9FD0-D34DFFB62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10947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F7EF" w14:textId="188A1835" w:rsidR="00F02073" w:rsidRPr="00AA2FB9" w:rsidRDefault="00AF4862" w:rsidP="00F02073">
                            <w:pPr>
                              <w:pStyle w:val="NormalWeb"/>
                              <w:spacing w:before="0" w:after="0"/>
                              <w:rPr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AA2FB9">
                              <w:rPr>
                                <w:rFonts w:asciiTheme="minorHAnsi" w:eastAsia="Roboto" w:hAnsi="Calibri" w:cs="Arial"/>
                                <w:b/>
                                <w:bCs/>
                                <w:color w:val="C00000"/>
                                <w:sz w:val="80"/>
                                <w:szCs w:val="80"/>
                              </w:rPr>
                              <w:t>Joint Action Plan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8DD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60.5pt;margin-top:8.05pt;width:369.5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" filled="f" stroked="f">
                <v:textbox>
                  <w:txbxContent>
                    <w:p w14:paraId="7DF6F7EF" w14:textId="188A1835" w:rsidR="00F02073" w:rsidRPr="00AA2FB9" w:rsidRDefault="00AF4862" w:rsidP="00F02073">
                      <w:pPr>
                        <w:pStyle w:val="NormalWeb"/>
                        <w:spacing w:before="0" w:after="0"/>
                        <w:rPr>
                          <w:color w:val="C00000"/>
                          <w:sz w:val="80"/>
                          <w:szCs w:val="80"/>
                        </w:rPr>
                      </w:pPr>
                      <w:r w:rsidRPr="00AA2FB9">
                        <w:rPr>
                          <w:rFonts w:asciiTheme="minorHAnsi" w:eastAsia="Roboto" w:hAnsi="Calibri" w:cs="Arial"/>
                          <w:b/>
                          <w:bCs/>
                          <w:color w:val="C00000"/>
                          <w:sz w:val="80"/>
                          <w:szCs w:val="80"/>
                        </w:rPr>
                        <w:t>Joint Action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35CDEE2B" w14:textId="437F5FFD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26D6C6FB" w14:textId="587B5888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41E2541A" w14:textId="1D30EDC4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D2AA313" w14:textId="5D8A2043" w:rsidR="008D7DA3" w:rsidRDefault="00986B77" w:rsidP="00296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EDA1D" wp14:editId="6C64F297">
                <wp:simplePos x="0" y="0"/>
                <wp:positionH relativeFrom="column">
                  <wp:posOffset>2086501</wp:posOffset>
                </wp:positionH>
                <wp:positionV relativeFrom="paragraph">
                  <wp:posOffset>111125</wp:posOffset>
                </wp:positionV>
                <wp:extent cx="4135755" cy="6591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38B5F" w14:textId="14588A42" w:rsidR="00204B0B" w:rsidRPr="00204B0B" w:rsidRDefault="009617F4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A43E9"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>PARTNERSHIP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Pr="004A43E9"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DA1D" id="Text Box 7" o:spid="_x0000_s1027" type="#_x0000_t202" style="position:absolute;margin-left:164.3pt;margin-top:8.75pt;width:325.65pt;height:5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" fillcolor="white [3201]" stroked="f" strokeweight=".5pt">
                <v:textbox>
                  <w:txbxContent>
                    <w:p w14:paraId="59E38B5F" w14:textId="14588A42" w:rsidR="00204B0B" w:rsidRPr="00204B0B" w:rsidRDefault="009617F4">
                      <w:pPr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4A43E9">
                        <w:rPr>
                          <w:b/>
                          <w:color w:val="808080" w:themeColor="background1" w:themeShade="80"/>
                          <w:sz w:val="32"/>
                        </w:rPr>
                        <w:t>PARTNERSHIP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r w:rsidRPr="004A43E9">
                        <w:rPr>
                          <w:b/>
                          <w:color w:val="808080" w:themeColor="background1" w:themeShade="80"/>
                          <w:sz w:val="32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15A926B4" w14:textId="303E3529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189D8C97" w14:textId="36F6A442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086BB3E" w14:textId="46D6165E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7626FC7C" w14:textId="072E65A1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3341C96F" w14:textId="77777777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19F5742F" w14:textId="2303C127" w:rsidR="008D7DA3" w:rsidRDefault="00986B77" w:rsidP="00296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19EA9" wp14:editId="655427B5">
                <wp:simplePos x="0" y="0"/>
                <wp:positionH relativeFrom="column">
                  <wp:posOffset>1812925</wp:posOffset>
                </wp:positionH>
                <wp:positionV relativeFrom="page">
                  <wp:posOffset>4395470</wp:posOffset>
                </wp:positionV>
                <wp:extent cx="5076190" cy="13601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136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D065" id="Rectangle 5" o:spid="_x0000_s1026" style="position:absolute;margin-left:142.75pt;margin-top:346.1pt;width:399.7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" fillcolor="#c00000" stroked="f" strokeweight="2pt">
                <w10:wrap anchory="page"/>
              </v:rect>
            </w:pict>
          </mc:Fallback>
        </mc:AlternateContent>
      </w:r>
    </w:p>
    <w:p w14:paraId="0872D822" w14:textId="4FDB16BA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295A62D3" w14:textId="513EADC3" w:rsidR="008D7DA3" w:rsidRDefault="00986B77" w:rsidP="00296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8D22E" wp14:editId="62016762">
                <wp:simplePos x="0" y="0"/>
                <wp:positionH relativeFrom="column">
                  <wp:posOffset>2096219</wp:posOffset>
                </wp:positionH>
                <wp:positionV relativeFrom="paragraph">
                  <wp:posOffset>73983</wp:posOffset>
                </wp:positionV>
                <wp:extent cx="4615132" cy="956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2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AFBD5" w14:textId="28E1F745" w:rsidR="00204B0B" w:rsidRPr="00614F7D" w:rsidRDefault="00AF4862" w:rsidP="00204B0B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Between</w:t>
                            </w:r>
                            <w:r w:rsidR="0044134A" w:rsidRPr="00614F7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0B66554" w14:textId="44115774" w:rsidR="0044134A" w:rsidRPr="0044134A" w:rsidRDefault="00D4496F" w:rsidP="00D4496F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Buyer Co. Name</w:t>
                            </w:r>
                            <w:r w:rsidR="00814E81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D4496F">
                              <w:rPr>
                                <w:color w:val="FFFFFF" w:themeColor="background1"/>
                                <w:sz w:val="44"/>
                              </w:rPr>
                              <w:t xml:space="preserve">and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Selling Co.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D22E" id="Text Box 10" o:spid="_x0000_s1028" type="#_x0000_t202" style="position:absolute;margin-left:165.05pt;margin-top:5.85pt;width:363.4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" filled="f" stroked="f" strokeweight=".5pt">
                <v:textbox>
                  <w:txbxContent>
                    <w:p w14:paraId="586AFBD5" w14:textId="28E1F745" w:rsidR="00204B0B" w:rsidRPr="00614F7D" w:rsidRDefault="00AF4862" w:rsidP="00204B0B">
                      <w:p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Between</w:t>
                      </w:r>
                      <w:r w:rsidR="0044134A" w:rsidRPr="00614F7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00B66554" w14:textId="44115774" w:rsidR="0044134A" w:rsidRPr="0044134A" w:rsidRDefault="00D4496F" w:rsidP="00D4496F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Buyer Co. Name</w:t>
                      </w:r>
                      <w:r w:rsidR="00814E81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D4496F">
                        <w:rPr>
                          <w:color w:val="FFFFFF" w:themeColor="background1"/>
                          <w:sz w:val="44"/>
                        </w:rPr>
                        <w:t xml:space="preserve">and 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Selling Co.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4347FC5" w14:textId="7DA8D6A0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78E26468" w14:textId="6DAF4F28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DEAE769" w14:textId="0AC6D987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3878D504" w14:textId="1CC95F2C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68EA302" w14:textId="3989D522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8578201" w14:textId="49806DFB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473B7EE" w14:textId="108322AE" w:rsidR="008D7DA3" w:rsidRDefault="00AA2FB9" w:rsidP="00296AD3">
      <w:pPr>
        <w:spacing w:after="0"/>
        <w:rPr>
          <w:rFonts w:ascii="Arial" w:hAnsi="Arial" w:cs="Arial"/>
          <w:sz w:val="24"/>
        </w:rPr>
      </w:pPr>
      <w:r w:rsidRPr="00AA2F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393E1" wp14:editId="7BA3553D">
                <wp:simplePos x="0" y="0"/>
                <wp:positionH relativeFrom="column">
                  <wp:posOffset>4933770</wp:posOffset>
                </wp:positionH>
                <wp:positionV relativeFrom="paragraph">
                  <wp:posOffset>131708</wp:posOffset>
                </wp:positionV>
                <wp:extent cx="1069340" cy="1404620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72F4" w14:textId="6D87559C" w:rsidR="00AA2FB9" w:rsidRPr="00AA2FB9" w:rsidRDefault="00AA2FB9" w:rsidP="00AA2FB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A2FB9">
                              <w:rPr>
                                <w:b/>
                                <w:color w:val="FFFF00"/>
                              </w:rPr>
                              <w:t>Insert Buy</w:t>
                            </w:r>
                            <w:r w:rsidR="00D4496F">
                              <w:rPr>
                                <w:b/>
                                <w:color w:val="FFFF00"/>
                              </w:rPr>
                              <w:t>er</w:t>
                            </w:r>
                          </w:p>
                          <w:p w14:paraId="3F07EFC4" w14:textId="3050CF32" w:rsidR="00AA2FB9" w:rsidRPr="00AA2FB9" w:rsidRDefault="00AA2FB9" w:rsidP="00AA2FB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A2FB9">
                              <w:rPr>
                                <w:b/>
                                <w:color w:val="FFFF00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393E1" id="Text Box 2" o:spid="_x0000_s1029" type="#_x0000_t202" style="position:absolute;margin-left:388.5pt;margin-top:10.35pt;width:84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" fillcolor="#c30">
                <v:textbox style="mso-fit-shape-to-text:t">
                  <w:txbxContent>
                    <w:p w14:paraId="272972F4" w14:textId="6D87559C" w:rsidR="00AA2FB9" w:rsidRPr="00AA2FB9" w:rsidRDefault="00AA2FB9" w:rsidP="00AA2FB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A2FB9">
                        <w:rPr>
                          <w:b/>
                          <w:color w:val="FFFF00"/>
                        </w:rPr>
                        <w:t>Insert Buy</w:t>
                      </w:r>
                      <w:r w:rsidR="00D4496F">
                        <w:rPr>
                          <w:b/>
                          <w:color w:val="FFFF00"/>
                        </w:rPr>
                        <w:t>er</w:t>
                      </w:r>
                    </w:p>
                    <w:p w14:paraId="3F07EFC4" w14:textId="3050CF32" w:rsidR="00AA2FB9" w:rsidRPr="00AA2FB9" w:rsidRDefault="00AA2FB9" w:rsidP="00AA2FB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A2FB9">
                        <w:rPr>
                          <w:b/>
                          <w:color w:val="FFFF00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CD219" w14:textId="69DEE3E6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DF9A3B9" w14:textId="7D323F01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B13EF4F" w14:textId="4E4036CD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2764818A" w14:textId="5DDB35C5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0039C77" w14:textId="0855F98B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5A36287" w14:textId="255D1DA3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A8D7D1B" w14:textId="5F0DBD61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58333399" w14:textId="7A5E680D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34656F6" w14:textId="0BF0300E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69A385CA" w14:textId="436E910E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4B716CE1" w14:textId="16D70928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72C4C845" w14:textId="4DFBBC8F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31E08FE" w14:textId="09DF96D3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19488D1C" w14:textId="18A52173" w:rsidR="008D7DA3" w:rsidRDefault="00292A6C" w:rsidP="00296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E1E39" wp14:editId="4D68CA3E">
                <wp:simplePos x="0" y="0"/>
                <wp:positionH relativeFrom="column">
                  <wp:posOffset>2041229</wp:posOffset>
                </wp:positionH>
                <wp:positionV relativeFrom="paragraph">
                  <wp:posOffset>100257</wp:posOffset>
                </wp:positionV>
                <wp:extent cx="4417443" cy="1030900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443" cy="10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9B5AF" w14:textId="61CCB630" w:rsidR="00292A6C" w:rsidRPr="00292A6C" w:rsidRDefault="00292A6C" w:rsidP="00292A6C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Conﬁdentiality Notice: This </w:t>
                            </w:r>
                            <w:r w:rsidR="00AF4862">
                              <w:rPr>
                                <w:color w:val="808080" w:themeColor="background1" w:themeShade="80"/>
                                <w:sz w:val="14"/>
                              </w:rPr>
                              <w:t>Joint Action Plan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is conﬁdential and contains proprietary information and intellectual property of </w:t>
                            </w:r>
                            <w:r w:rsidR="00AA2FB9">
                              <w:rPr>
                                <w:color w:val="808080" w:themeColor="background1" w:themeShade="80"/>
                                <w:sz w:val="14"/>
                              </w:rPr>
                              <w:t>SELLER COMPANY NAME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. Neither this </w:t>
                            </w:r>
                            <w:r w:rsidR="00AF4862">
                              <w:rPr>
                                <w:color w:val="808080" w:themeColor="background1" w:themeShade="80"/>
                                <w:sz w:val="14"/>
                              </w:rPr>
                              <w:t>Joint Action Plan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nor any of the information contained herein may be reproduced or disclosed under any circumstances without the express written permission of </w:t>
                            </w:r>
                            <w:r w:rsidR="00AA2FB9">
                              <w:rPr>
                                <w:color w:val="808080" w:themeColor="background1" w:themeShade="80"/>
                                <w:sz w:val="14"/>
                              </w:rPr>
                              <w:t>SELLER COMPANY NAME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. This Business Plan does not constitute an offer to sell or solicitation of an offer to buy securities of </w:t>
                            </w:r>
                            <w:r w:rsidR="00AA2FB9">
                              <w:rPr>
                                <w:color w:val="808080" w:themeColor="background1" w:themeShade="80"/>
                                <w:sz w:val="14"/>
                              </w:rPr>
                              <w:t>SELLER COMPANY NAME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. </w:t>
                            </w:r>
                          </w:p>
                          <w:p w14:paraId="6E2588B5" w14:textId="18AA1A78" w:rsidR="00204B0B" w:rsidRPr="00292A6C" w:rsidRDefault="00292A6C" w:rsidP="00292A6C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© Copyright 2019 </w:t>
                            </w:r>
                            <w:r w:rsidR="00AA2FB9">
                              <w:rPr>
                                <w:color w:val="808080" w:themeColor="background1" w:themeShade="80"/>
                                <w:sz w:val="14"/>
                              </w:rPr>
                              <w:t>SELLER COMPANY NAME</w:t>
                            </w:r>
                            <w:r w:rsidRPr="00292A6C">
                              <w:rPr>
                                <w:color w:val="808080" w:themeColor="background1" w:themeShade="80"/>
                                <w:sz w:val="14"/>
                              </w:rPr>
                              <w:t>. All rights reserved. Confidential.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1E39" id="Text Box 8" o:spid="_x0000_s1030" type="#_x0000_t202" style="position:absolute;margin-left:160.75pt;margin-top:7.9pt;width:347.85pt;height:8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" fillcolor="white [3201]" stroked="f" strokeweight=".5pt">
                <v:textbox>
                  <w:txbxContent>
                    <w:p w14:paraId="7AC9B5AF" w14:textId="61CCB630" w:rsidR="00292A6C" w:rsidRPr="00292A6C" w:rsidRDefault="00292A6C" w:rsidP="00292A6C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Conﬁdentiality Notice: This </w:t>
                      </w:r>
                      <w:r w:rsidR="00AF4862">
                        <w:rPr>
                          <w:color w:val="808080" w:themeColor="background1" w:themeShade="80"/>
                          <w:sz w:val="14"/>
                        </w:rPr>
                        <w:t>Joint Action Plan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 is conﬁdential and contains proprietary information and intellectual property of </w:t>
                      </w:r>
                      <w:r w:rsidR="00AA2FB9">
                        <w:rPr>
                          <w:color w:val="808080" w:themeColor="background1" w:themeShade="80"/>
                          <w:sz w:val="14"/>
                        </w:rPr>
                        <w:t>SELLER COMPANY NAME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. Neither this </w:t>
                      </w:r>
                      <w:r w:rsidR="00AF4862">
                        <w:rPr>
                          <w:color w:val="808080" w:themeColor="background1" w:themeShade="80"/>
                          <w:sz w:val="14"/>
                        </w:rPr>
                        <w:t>Joint Action Plan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 nor any of the information contained herein may be reproduced or disclosed under any circumstances without the express written permission of </w:t>
                      </w:r>
                      <w:r w:rsidR="00AA2FB9">
                        <w:rPr>
                          <w:color w:val="808080" w:themeColor="background1" w:themeShade="80"/>
                          <w:sz w:val="14"/>
                        </w:rPr>
                        <w:t>SELLER COMPANY NAME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. This Business Plan does not constitute an offer to sell or solicitation of an offer to buy securities of </w:t>
                      </w:r>
                      <w:r w:rsidR="00AA2FB9">
                        <w:rPr>
                          <w:color w:val="808080" w:themeColor="background1" w:themeShade="80"/>
                          <w:sz w:val="14"/>
                        </w:rPr>
                        <w:t>SELLER COMPANY NAME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. </w:t>
                      </w:r>
                    </w:p>
                    <w:p w14:paraId="6E2588B5" w14:textId="18AA1A78" w:rsidR="00204B0B" w:rsidRPr="00292A6C" w:rsidRDefault="00292A6C" w:rsidP="00292A6C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 xml:space="preserve">© Copyright 2019 </w:t>
                      </w:r>
                      <w:r w:rsidR="00AA2FB9">
                        <w:rPr>
                          <w:color w:val="808080" w:themeColor="background1" w:themeShade="80"/>
                          <w:sz w:val="14"/>
                        </w:rPr>
                        <w:t>SELLER COMPANY NAME</w:t>
                      </w:r>
                      <w:r w:rsidRPr="00292A6C">
                        <w:rPr>
                          <w:color w:val="808080" w:themeColor="background1" w:themeShade="80"/>
                          <w:sz w:val="14"/>
                        </w:rPr>
                        <w:t>. All rights reserved. Confidential.</w:t>
                      </w:r>
                    </w:p>
                  </w:txbxContent>
                </v:textbox>
              </v:shape>
            </w:pict>
          </mc:Fallback>
        </mc:AlternateContent>
      </w:r>
    </w:p>
    <w:p w14:paraId="0E98E084" w14:textId="3AC452B1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3C06D776" w14:textId="4F37E7CC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12C2FCDD" w14:textId="04B1041F" w:rsidR="008D7DA3" w:rsidRDefault="008D7DA3" w:rsidP="00296AD3">
      <w:pPr>
        <w:spacing w:after="0"/>
        <w:rPr>
          <w:rFonts w:ascii="Arial" w:hAnsi="Arial" w:cs="Arial"/>
          <w:sz w:val="24"/>
        </w:rPr>
      </w:pPr>
    </w:p>
    <w:p w14:paraId="0E8B58BA" w14:textId="167ECF07" w:rsidR="004A43E9" w:rsidRPr="00E740D9" w:rsidRDefault="00204B0B" w:rsidP="004A43E9">
      <w:pPr>
        <w:spacing w:after="0"/>
        <w:rPr>
          <w:b/>
          <w:color w:val="0070C0"/>
          <w:sz w:val="28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AD895" wp14:editId="37A20696">
                <wp:simplePos x="0" y="0"/>
                <wp:positionH relativeFrom="column">
                  <wp:posOffset>-925033</wp:posOffset>
                </wp:positionH>
                <wp:positionV relativeFrom="page">
                  <wp:posOffset>9622465</wp:posOffset>
                </wp:positionV>
                <wp:extent cx="7953154" cy="449226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154" cy="44922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81BB" id="Rectangle 9" o:spid="_x0000_s1026" style="position:absolute;margin-left:-72.85pt;margin-top:757.65pt;width:626.25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" fillcolor="#c00000" stroked="f" strokeweight="2pt">
                <w10:wrap anchory="page"/>
              </v:rect>
            </w:pict>
          </mc:Fallback>
        </mc:AlternateContent>
      </w:r>
      <w:r w:rsidR="004A43E9" w:rsidRPr="00AA2FB9">
        <w:rPr>
          <w:b/>
          <w:color w:val="C00000"/>
          <w:sz w:val="28"/>
        </w:rPr>
        <w:t>PRIMARY CONTACTS</w:t>
      </w:r>
    </w:p>
    <w:p w14:paraId="50E759EB" w14:textId="77777777" w:rsidR="004A43E9" w:rsidRDefault="004A43E9" w:rsidP="004A43E9">
      <w:pPr>
        <w:spacing w:after="0"/>
        <w:rPr>
          <w:sz w:val="24"/>
        </w:rPr>
      </w:pPr>
      <w:r w:rsidRPr="004A43E9">
        <w:rPr>
          <w:sz w:val="24"/>
        </w:rPr>
        <w:tab/>
      </w:r>
    </w:p>
    <w:p w14:paraId="577676C5" w14:textId="5F22BC5A" w:rsidR="004A43E9" w:rsidRDefault="00AA2FB9" w:rsidP="004A43E9">
      <w:pPr>
        <w:spacing w:after="0"/>
        <w:rPr>
          <w:sz w:val="24"/>
        </w:rPr>
      </w:pPr>
      <w:r>
        <w:rPr>
          <w:sz w:val="24"/>
        </w:rPr>
        <w:t>SELLER COMPANY NAME</w:t>
      </w:r>
      <w:r w:rsidR="004A43E9" w:rsidRPr="004A43E9">
        <w:rPr>
          <w:sz w:val="24"/>
        </w:rPr>
        <w:t xml:space="preserve">:  </w:t>
      </w:r>
    </w:p>
    <w:p w14:paraId="7902D09F" w14:textId="7A43B689" w:rsidR="004A43E9" w:rsidRDefault="00DE5381" w:rsidP="00B6554C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TBD</w:t>
      </w:r>
      <w:r w:rsidR="004A43E9" w:rsidRPr="004A43E9">
        <w:rPr>
          <w:sz w:val="24"/>
        </w:rPr>
        <w:t>, Senior Account Executive</w:t>
      </w:r>
    </w:p>
    <w:p w14:paraId="12D79B7A" w14:textId="54A9CA50" w:rsidR="004A43E9" w:rsidRDefault="00DE5381" w:rsidP="00B6554C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TBD</w:t>
      </w:r>
      <w:r w:rsidR="004A43E9" w:rsidRPr="004A43E9">
        <w:rPr>
          <w:sz w:val="24"/>
        </w:rPr>
        <w:t>, Regional Vice President</w:t>
      </w:r>
    </w:p>
    <w:p w14:paraId="6503FF12" w14:textId="5C391F4B" w:rsidR="00E740D9" w:rsidRDefault="00DE5381" w:rsidP="00B6554C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TBD</w:t>
      </w:r>
      <w:r w:rsidR="00E740D9">
        <w:rPr>
          <w:sz w:val="24"/>
        </w:rPr>
        <w:t>, Senior Solution Engineer</w:t>
      </w:r>
    </w:p>
    <w:p w14:paraId="5B61729D" w14:textId="4476D7FD" w:rsidR="004A43E9" w:rsidRDefault="004A43E9" w:rsidP="004A43E9">
      <w:pPr>
        <w:spacing w:after="0"/>
        <w:ind w:left="720"/>
        <w:rPr>
          <w:sz w:val="24"/>
        </w:rPr>
      </w:pPr>
    </w:p>
    <w:p w14:paraId="6A23999D" w14:textId="6C40781B" w:rsidR="004A43E9" w:rsidRDefault="00DE5381" w:rsidP="004A43E9">
      <w:pPr>
        <w:spacing w:after="0"/>
        <w:rPr>
          <w:sz w:val="24"/>
        </w:rPr>
      </w:pPr>
      <w:r>
        <w:rPr>
          <w:sz w:val="24"/>
        </w:rPr>
        <w:t>BUYER COMPANY NAME</w:t>
      </w:r>
      <w:r w:rsidR="004A43E9" w:rsidRPr="004A43E9">
        <w:rPr>
          <w:sz w:val="24"/>
        </w:rPr>
        <w:t xml:space="preserve">: </w:t>
      </w:r>
    </w:p>
    <w:p w14:paraId="2C9FD725" w14:textId="2C46D076" w:rsidR="004A43E9" w:rsidRDefault="00DE5381" w:rsidP="004A43E9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TBD</w:t>
      </w:r>
      <w:r w:rsidR="004A43E9">
        <w:rPr>
          <w:sz w:val="24"/>
        </w:rPr>
        <w:t xml:space="preserve">, </w:t>
      </w:r>
      <w:r w:rsidR="004A43E9" w:rsidRPr="004A43E9">
        <w:rPr>
          <w:sz w:val="24"/>
        </w:rPr>
        <w:t xml:space="preserve">System </w:t>
      </w:r>
      <w:r>
        <w:rPr>
          <w:sz w:val="24"/>
        </w:rPr>
        <w:t>Administer</w:t>
      </w:r>
    </w:p>
    <w:p w14:paraId="747458AC" w14:textId="093E4B16" w:rsidR="004A43E9" w:rsidRPr="004A43E9" w:rsidRDefault="00DE5381" w:rsidP="004A43E9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TBD</w:t>
      </w:r>
      <w:r w:rsidR="004A43E9">
        <w:rPr>
          <w:sz w:val="24"/>
        </w:rPr>
        <w:t xml:space="preserve">, </w:t>
      </w:r>
      <w:r>
        <w:rPr>
          <w:sz w:val="24"/>
        </w:rPr>
        <w:t>Group Vice President</w:t>
      </w:r>
    </w:p>
    <w:p w14:paraId="2E7AC5D3" w14:textId="36FA5FBC" w:rsidR="004A43E9" w:rsidRDefault="004A43E9" w:rsidP="004A43E9">
      <w:pPr>
        <w:spacing w:after="0"/>
        <w:rPr>
          <w:sz w:val="24"/>
        </w:rPr>
      </w:pPr>
    </w:p>
    <w:p w14:paraId="3E37895C" w14:textId="77777777" w:rsidR="00DE5381" w:rsidRDefault="00DE5381" w:rsidP="004A43E9">
      <w:pPr>
        <w:spacing w:after="0"/>
        <w:rPr>
          <w:sz w:val="24"/>
        </w:rPr>
      </w:pPr>
    </w:p>
    <w:p w14:paraId="3106C96E" w14:textId="29AD8116" w:rsidR="00DE5381" w:rsidRPr="00AA2FB9" w:rsidRDefault="00DE5381" w:rsidP="00DE5381">
      <w:pPr>
        <w:spacing w:after="0"/>
        <w:rPr>
          <w:b/>
          <w:color w:val="C00000"/>
          <w:sz w:val="28"/>
        </w:rPr>
      </w:pPr>
      <w:r>
        <w:rPr>
          <w:b/>
          <w:color w:val="C00000"/>
          <w:sz w:val="28"/>
        </w:rPr>
        <w:t>SOLUTION VALUE SUMMARY</w:t>
      </w:r>
    </w:p>
    <w:p w14:paraId="6C6A40DF" w14:textId="77777777" w:rsidR="00DE5381" w:rsidRDefault="00DE5381" w:rsidP="00DE5381">
      <w:pPr>
        <w:spacing w:after="0"/>
        <w:rPr>
          <w:b/>
          <w:sz w:val="24"/>
        </w:rPr>
      </w:pPr>
    </w:p>
    <w:p w14:paraId="706DD563" w14:textId="16863DB7" w:rsidR="00DE5381" w:rsidRPr="00DE5381" w:rsidRDefault="00DE5381" w:rsidP="00DE5381">
      <w:pPr>
        <w:spacing w:after="0"/>
        <w:rPr>
          <w:sz w:val="24"/>
        </w:rPr>
      </w:pPr>
      <w:r>
        <w:rPr>
          <w:sz w:val="24"/>
        </w:rPr>
        <w:t xml:space="preserve">Insert narrative describing the value the solution will provide to the buying company.  If applicable insert reference to the </w:t>
      </w:r>
      <w:proofErr w:type="gramStart"/>
      <w:r>
        <w:rPr>
          <w:sz w:val="24"/>
        </w:rPr>
        <w:t>ROI</w:t>
      </w:r>
      <w:proofErr w:type="gramEnd"/>
      <w:r>
        <w:rPr>
          <w:sz w:val="24"/>
        </w:rPr>
        <w:t xml:space="preserve"> the buying company can expect from investing in this solution.</w:t>
      </w:r>
    </w:p>
    <w:p w14:paraId="46EA9945" w14:textId="77777777" w:rsidR="00DE5381" w:rsidRPr="004A43E9" w:rsidRDefault="00DE5381" w:rsidP="004A43E9">
      <w:pPr>
        <w:spacing w:after="0"/>
        <w:rPr>
          <w:sz w:val="24"/>
        </w:rPr>
      </w:pPr>
    </w:p>
    <w:p w14:paraId="5DA55476" w14:textId="29337EB0" w:rsidR="004A43E9" w:rsidRPr="00AA2FB9" w:rsidRDefault="004A43E9" w:rsidP="004A43E9">
      <w:pPr>
        <w:spacing w:after="0"/>
        <w:rPr>
          <w:b/>
          <w:color w:val="C00000"/>
          <w:sz w:val="28"/>
        </w:rPr>
      </w:pPr>
      <w:r w:rsidRPr="00AA2FB9">
        <w:rPr>
          <w:b/>
          <w:color w:val="C00000"/>
          <w:sz w:val="28"/>
        </w:rPr>
        <w:t>OBJECTIVE REVIEW</w:t>
      </w:r>
    </w:p>
    <w:p w14:paraId="69665DF2" w14:textId="77777777" w:rsidR="004A43E9" w:rsidRDefault="004A43E9" w:rsidP="004A43E9">
      <w:pPr>
        <w:spacing w:after="0"/>
        <w:rPr>
          <w:b/>
          <w:sz w:val="24"/>
        </w:rPr>
      </w:pPr>
    </w:p>
    <w:p w14:paraId="3001430D" w14:textId="130EF772" w:rsidR="004A43E9" w:rsidRPr="004A43E9" w:rsidRDefault="00AA2FB9" w:rsidP="004A43E9">
      <w:pPr>
        <w:spacing w:after="0"/>
        <w:rPr>
          <w:sz w:val="24"/>
        </w:rPr>
      </w:pPr>
      <w:bookmarkStart w:id="0" w:name="_Hlk21266728"/>
      <w:r>
        <w:rPr>
          <w:sz w:val="24"/>
        </w:rPr>
        <w:t>SELLER COMPANY NAME</w:t>
      </w:r>
      <w:r w:rsidR="004A43E9" w:rsidRPr="004A43E9">
        <w:rPr>
          <w:sz w:val="24"/>
        </w:rPr>
        <w:t xml:space="preserve"> and </w:t>
      </w:r>
      <w:r w:rsidR="00DE5381">
        <w:rPr>
          <w:sz w:val="24"/>
        </w:rPr>
        <w:t>BUYER COMPANY NAME</w:t>
      </w:r>
      <w:r w:rsidR="004A43E9" w:rsidRPr="004A43E9">
        <w:rPr>
          <w:sz w:val="24"/>
        </w:rPr>
        <w:t xml:space="preserve"> </w:t>
      </w:r>
      <w:bookmarkEnd w:id="0"/>
      <w:r w:rsidR="004A43E9" w:rsidRPr="004A43E9">
        <w:rPr>
          <w:sz w:val="24"/>
        </w:rPr>
        <w:t>Key benefits include:</w:t>
      </w:r>
    </w:p>
    <w:p w14:paraId="3CBEC8E3" w14:textId="233D6BAE" w:rsidR="004A43E9" w:rsidRDefault="00DE5381" w:rsidP="004A43E9">
      <w:pPr>
        <w:pStyle w:val="ListParagraph"/>
        <w:numPr>
          <w:ilvl w:val="0"/>
          <w:numId w:val="29"/>
        </w:numPr>
        <w:spacing w:after="0" w:line="259" w:lineRule="auto"/>
        <w:ind w:right="0"/>
        <w:rPr>
          <w:sz w:val="24"/>
        </w:rPr>
      </w:pPr>
      <w:r>
        <w:rPr>
          <w:sz w:val="24"/>
        </w:rPr>
        <w:t>TBD</w:t>
      </w:r>
    </w:p>
    <w:p w14:paraId="1759A33E" w14:textId="77777777" w:rsidR="00DE5381" w:rsidRPr="004A43E9" w:rsidRDefault="00DE5381" w:rsidP="00DE5381">
      <w:pPr>
        <w:pStyle w:val="ListParagraph"/>
        <w:numPr>
          <w:ilvl w:val="0"/>
          <w:numId w:val="29"/>
        </w:numPr>
        <w:spacing w:after="0" w:line="259" w:lineRule="auto"/>
        <w:ind w:right="0"/>
        <w:rPr>
          <w:sz w:val="24"/>
        </w:rPr>
      </w:pPr>
      <w:r>
        <w:rPr>
          <w:sz w:val="24"/>
        </w:rPr>
        <w:t>TBD</w:t>
      </w:r>
    </w:p>
    <w:p w14:paraId="64D8427C" w14:textId="77777777" w:rsidR="00DE5381" w:rsidRPr="004A43E9" w:rsidRDefault="00DE5381" w:rsidP="00DE5381">
      <w:pPr>
        <w:pStyle w:val="ListParagraph"/>
        <w:numPr>
          <w:ilvl w:val="0"/>
          <w:numId w:val="29"/>
        </w:numPr>
        <w:spacing w:after="0" w:line="259" w:lineRule="auto"/>
        <w:ind w:right="0"/>
        <w:rPr>
          <w:sz w:val="24"/>
        </w:rPr>
      </w:pPr>
      <w:r>
        <w:rPr>
          <w:sz w:val="24"/>
        </w:rPr>
        <w:t>TBD</w:t>
      </w:r>
    </w:p>
    <w:p w14:paraId="37399E32" w14:textId="77777777" w:rsidR="00DE5381" w:rsidRDefault="00DE5381" w:rsidP="004A43E9">
      <w:pPr>
        <w:spacing w:after="0"/>
        <w:rPr>
          <w:b/>
          <w:color w:val="C00000"/>
          <w:sz w:val="28"/>
        </w:rPr>
      </w:pPr>
    </w:p>
    <w:p w14:paraId="7F048A4F" w14:textId="577B7B64" w:rsidR="004A43E9" w:rsidRPr="00AA2FB9" w:rsidRDefault="00AA2FB9" w:rsidP="004A43E9">
      <w:pPr>
        <w:spacing w:after="0"/>
        <w:rPr>
          <w:b/>
          <w:color w:val="C00000"/>
          <w:sz w:val="28"/>
        </w:rPr>
      </w:pPr>
      <w:r w:rsidRPr="00AA2FB9">
        <w:rPr>
          <w:b/>
          <w:color w:val="C00000"/>
          <w:sz w:val="28"/>
        </w:rPr>
        <w:t>SELLER COMPANY NAME</w:t>
      </w:r>
      <w:r w:rsidR="004A43E9" w:rsidRPr="00AA2FB9">
        <w:rPr>
          <w:b/>
          <w:color w:val="C00000"/>
          <w:sz w:val="28"/>
        </w:rPr>
        <w:t xml:space="preserve"> </w:t>
      </w:r>
      <w:r w:rsidR="00DE5381">
        <w:rPr>
          <w:b/>
          <w:color w:val="C00000"/>
          <w:sz w:val="28"/>
        </w:rPr>
        <w:t xml:space="preserve">- </w:t>
      </w:r>
      <w:r w:rsidR="004A43E9" w:rsidRPr="00AA2FB9">
        <w:rPr>
          <w:b/>
          <w:color w:val="C00000"/>
          <w:sz w:val="28"/>
        </w:rPr>
        <w:t>AREAS OF ALIGNMENT</w:t>
      </w:r>
    </w:p>
    <w:p w14:paraId="35852BBA" w14:textId="77777777" w:rsidR="004A43E9" w:rsidRDefault="004A43E9" w:rsidP="004A43E9">
      <w:pPr>
        <w:spacing w:after="0"/>
        <w:rPr>
          <w:b/>
          <w:sz w:val="24"/>
        </w:rPr>
      </w:pPr>
    </w:p>
    <w:p w14:paraId="07C9B878" w14:textId="55108CE7" w:rsidR="004A43E9" w:rsidRPr="00DE5381" w:rsidRDefault="00DE5381" w:rsidP="004A43E9">
      <w:pPr>
        <w:pStyle w:val="ListParagraph"/>
        <w:numPr>
          <w:ilvl w:val="0"/>
          <w:numId w:val="33"/>
        </w:numPr>
        <w:spacing w:after="0" w:line="259" w:lineRule="auto"/>
        <w:ind w:right="0"/>
        <w:rPr>
          <w:b/>
          <w:sz w:val="24"/>
        </w:rPr>
      </w:pPr>
      <w:r>
        <w:rPr>
          <w:sz w:val="24"/>
        </w:rPr>
        <w:t>TBD</w:t>
      </w:r>
    </w:p>
    <w:p w14:paraId="1A05A433" w14:textId="626DCC45" w:rsidR="00DE5381" w:rsidRPr="00DE5381" w:rsidRDefault="00DE5381" w:rsidP="00DE5381">
      <w:pPr>
        <w:pStyle w:val="ListParagraph"/>
        <w:numPr>
          <w:ilvl w:val="0"/>
          <w:numId w:val="33"/>
        </w:numPr>
        <w:spacing w:after="0" w:line="259" w:lineRule="auto"/>
        <w:ind w:right="0"/>
        <w:rPr>
          <w:b/>
          <w:sz w:val="24"/>
        </w:rPr>
      </w:pPr>
      <w:r>
        <w:rPr>
          <w:sz w:val="24"/>
        </w:rPr>
        <w:t>TBD</w:t>
      </w:r>
    </w:p>
    <w:p w14:paraId="29426123" w14:textId="7AF4E526" w:rsidR="00DE5381" w:rsidRPr="00DE5381" w:rsidRDefault="00DE5381" w:rsidP="00DE5381">
      <w:pPr>
        <w:pStyle w:val="ListParagraph"/>
        <w:numPr>
          <w:ilvl w:val="0"/>
          <w:numId w:val="33"/>
        </w:numPr>
        <w:spacing w:after="0" w:line="259" w:lineRule="auto"/>
        <w:ind w:right="0"/>
        <w:rPr>
          <w:b/>
          <w:sz w:val="24"/>
        </w:rPr>
      </w:pPr>
      <w:r>
        <w:rPr>
          <w:sz w:val="24"/>
        </w:rPr>
        <w:t>TBD</w:t>
      </w:r>
    </w:p>
    <w:p w14:paraId="60B675AF" w14:textId="77777777" w:rsidR="004A43E9" w:rsidRPr="004A43E9" w:rsidRDefault="004A43E9" w:rsidP="004A43E9">
      <w:pPr>
        <w:spacing w:after="0"/>
        <w:rPr>
          <w:sz w:val="24"/>
        </w:rPr>
      </w:pPr>
    </w:p>
    <w:p w14:paraId="52CDAD37" w14:textId="77777777" w:rsidR="004A43E9" w:rsidRPr="004A43E9" w:rsidRDefault="004A43E9" w:rsidP="004A43E9">
      <w:pPr>
        <w:spacing w:after="0"/>
        <w:rPr>
          <w:sz w:val="24"/>
        </w:rPr>
      </w:pPr>
      <w:r w:rsidRPr="004A43E9">
        <w:rPr>
          <w:sz w:val="24"/>
        </w:rPr>
        <w:t>The remainder of this document serves as an outline of actions to initially formulate the partnership, but then drive the tasks necessary to ensure success within the partnership.</w:t>
      </w:r>
    </w:p>
    <w:p w14:paraId="377AED60" w14:textId="77777777" w:rsidR="004A43E9" w:rsidRPr="004A43E9" w:rsidRDefault="004A43E9" w:rsidP="004A43E9">
      <w:pPr>
        <w:spacing w:after="0"/>
        <w:rPr>
          <w:sz w:val="24"/>
        </w:rPr>
      </w:pPr>
    </w:p>
    <w:p w14:paraId="01F13FEA" w14:textId="7EAE19D5" w:rsidR="004A43E9" w:rsidRDefault="004A43E9" w:rsidP="004A43E9">
      <w:pPr>
        <w:spacing w:after="0"/>
        <w:rPr>
          <w:sz w:val="24"/>
        </w:rPr>
      </w:pPr>
    </w:p>
    <w:p w14:paraId="7821F0EB" w14:textId="492460FB" w:rsidR="004A43E9" w:rsidRDefault="004A43E9" w:rsidP="004A43E9">
      <w:pPr>
        <w:spacing w:after="0"/>
        <w:rPr>
          <w:sz w:val="24"/>
        </w:rPr>
      </w:pPr>
    </w:p>
    <w:p w14:paraId="13A94F88" w14:textId="615CDFC8" w:rsidR="004A43E9" w:rsidRDefault="004A43E9" w:rsidP="004A43E9">
      <w:pPr>
        <w:spacing w:after="0"/>
        <w:rPr>
          <w:sz w:val="24"/>
        </w:rPr>
      </w:pPr>
    </w:p>
    <w:p w14:paraId="4301F185" w14:textId="3C9B4A71" w:rsidR="004A43E9" w:rsidRDefault="004A43E9" w:rsidP="004A43E9">
      <w:pPr>
        <w:spacing w:after="0"/>
        <w:rPr>
          <w:sz w:val="24"/>
        </w:rPr>
      </w:pPr>
    </w:p>
    <w:p w14:paraId="2C83A3B3" w14:textId="2BE197EA" w:rsidR="004A43E9" w:rsidRDefault="004A43E9" w:rsidP="004A43E9">
      <w:pPr>
        <w:spacing w:after="0"/>
        <w:rPr>
          <w:sz w:val="24"/>
        </w:rPr>
      </w:pPr>
    </w:p>
    <w:p w14:paraId="088DB48B" w14:textId="77777777" w:rsidR="00E740D9" w:rsidRPr="004A43E9" w:rsidRDefault="00E740D9" w:rsidP="004A43E9">
      <w:pPr>
        <w:spacing w:after="0"/>
        <w:rPr>
          <w:sz w:val="24"/>
        </w:rPr>
      </w:pPr>
    </w:p>
    <w:p w14:paraId="1F2DA4CA" w14:textId="6FCD0228" w:rsidR="004A43E9" w:rsidRDefault="004A43E9" w:rsidP="004A43E9">
      <w:pPr>
        <w:spacing w:after="0"/>
        <w:rPr>
          <w:sz w:val="24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440"/>
        <w:gridCol w:w="1170"/>
        <w:gridCol w:w="1350"/>
        <w:gridCol w:w="4140"/>
      </w:tblGrid>
      <w:tr w:rsidR="004A43E9" w:rsidRPr="004A43E9" w14:paraId="40854D94" w14:textId="77777777" w:rsidTr="009424A2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16EBE3E" w14:textId="24D396DE" w:rsidR="004A43E9" w:rsidRPr="004A43E9" w:rsidRDefault="004A43E9" w:rsidP="004A43E9">
            <w:pPr>
              <w:ind w:right="72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PRE-CONT</w:t>
            </w:r>
            <w:r w:rsidR="00E740D9">
              <w:rPr>
                <w:b/>
                <w:color w:val="FFFFFF" w:themeColor="background1"/>
                <w:sz w:val="24"/>
              </w:rPr>
              <w:t>R</w:t>
            </w:r>
            <w:r>
              <w:rPr>
                <w:b/>
                <w:color w:val="FFFFFF" w:themeColor="background1"/>
                <w:sz w:val="24"/>
              </w:rPr>
              <w:t>ACT</w:t>
            </w:r>
          </w:p>
        </w:tc>
      </w:tr>
      <w:tr w:rsidR="00E740D9" w:rsidRPr="004A43E9" w14:paraId="38D06CFC" w14:textId="77777777" w:rsidTr="00147752">
        <w:trPr>
          <w:trHeight w:val="34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9FFD81A" w14:textId="1F7B966B" w:rsidR="004A43E9" w:rsidRPr="00E740D9" w:rsidRDefault="00147752" w:rsidP="001F499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Milestone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7125A80" w14:textId="6BFA4E50" w:rsidR="004A43E9" w:rsidRPr="00E740D9" w:rsidRDefault="00147752" w:rsidP="001F499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626C07C" w14:textId="77777777" w:rsidR="004A43E9" w:rsidRPr="00E740D9" w:rsidRDefault="004A43E9" w:rsidP="001F499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740D9">
              <w:rPr>
                <w:b/>
                <w:color w:val="FFFFFF" w:themeColor="background1"/>
                <w:sz w:val="24"/>
              </w:rPr>
              <w:t>Owner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B322AC" w14:textId="1D68862A" w:rsidR="004A43E9" w:rsidRPr="00E740D9" w:rsidRDefault="00147752" w:rsidP="001F499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Due</w:t>
            </w:r>
            <w:r w:rsidR="004A43E9" w:rsidRPr="00E740D9">
              <w:rPr>
                <w:b/>
                <w:color w:val="FFFFFF" w:themeColor="background1"/>
                <w:sz w:val="24"/>
              </w:rPr>
              <w:t xml:space="preserve">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E460138" w14:textId="77777777" w:rsidR="004A43E9" w:rsidRPr="00E740D9" w:rsidRDefault="004A43E9" w:rsidP="001F499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740D9">
              <w:rPr>
                <w:b/>
                <w:color w:val="FFFFFF" w:themeColor="background1"/>
                <w:sz w:val="24"/>
              </w:rPr>
              <w:t>Recipient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EA987ED" w14:textId="0CC9D05D" w:rsidR="004A43E9" w:rsidRPr="00E740D9" w:rsidRDefault="009424A2" w:rsidP="004A43E9">
            <w:pPr>
              <w:ind w:right="72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Next Steps/</w:t>
            </w:r>
            <w:r w:rsidR="004A43E9" w:rsidRPr="00E740D9"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E740D9" w:rsidRPr="004A43E9" w14:paraId="27B8A0D2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FBC72" w14:textId="77777777" w:rsidR="004A43E9" w:rsidRPr="00F970F0" w:rsidRDefault="004A43E9" w:rsidP="001F4995">
            <w:pPr>
              <w:rPr>
                <w:b/>
              </w:rPr>
            </w:pPr>
            <w:r w:rsidRPr="00F970F0">
              <w:rPr>
                <w:b/>
              </w:rPr>
              <w:t>Discovery Call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DD3389" w14:textId="77777777" w:rsidR="004A43E9" w:rsidRPr="00E740D9" w:rsidRDefault="004A43E9" w:rsidP="001F4995">
            <w:pPr>
              <w:pStyle w:val="PlainText"/>
              <w:rPr>
                <w:szCs w:val="22"/>
              </w:rPr>
            </w:pPr>
            <w:r w:rsidRPr="00E740D9">
              <w:rPr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0EEB9C" w14:textId="268EC659" w:rsidR="004A43E9" w:rsidRPr="00E740D9" w:rsidRDefault="00F970F0" w:rsidP="001F4995">
            <w:r>
              <w:t>SELLING CO. OWNER</w:t>
            </w:r>
            <w:r w:rsidR="004A43E9"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71752B" w14:textId="77777777" w:rsidR="004A43E9" w:rsidRPr="00E740D9" w:rsidRDefault="004A43E9" w:rsidP="001F4995">
            <w:r w:rsidRPr="00E740D9">
              <w:t>7/17/18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8E6FD" w14:textId="4A6F4FFD" w:rsidR="004A43E9" w:rsidRPr="00E740D9" w:rsidRDefault="00FA110B" w:rsidP="001F4995">
            <w:r>
              <w:t>BUYER</w:t>
            </w:r>
            <w:r w:rsidR="00F970F0">
              <w:t xml:space="preserve"> CO. OWN</w:t>
            </w:r>
            <w:r w:rsidR="009424A2">
              <w:t>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B22EC2" w14:textId="77777777" w:rsidR="004A43E9" w:rsidRPr="00E740D9" w:rsidRDefault="004A43E9" w:rsidP="001F4995">
            <w:r w:rsidRPr="00E740D9">
              <w:t>Key functionality requirements identified</w:t>
            </w:r>
          </w:p>
        </w:tc>
      </w:tr>
      <w:tr w:rsidR="009424A2" w:rsidRPr="004A43E9" w14:paraId="6113D1F5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E51AE" w14:textId="1F88F360" w:rsidR="009424A2" w:rsidRPr="00F970F0" w:rsidRDefault="009424A2" w:rsidP="009424A2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F970F0">
              <w:rPr>
                <w:b/>
              </w:rPr>
              <w:t xml:space="preserve"> Demo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9085A8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  <w:r w:rsidRPr="00E740D9">
              <w:rPr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46B34" w14:textId="0F2B4B59" w:rsidR="009424A2" w:rsidRPr="00E740D9" w:rsidRDefault="009424A2" w:rsidP="009424A2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717651" w14:textId="77777777" w:rsidR="009424A2" w:rsidRPr="00E740D9" w:rsidRDefault="009424A2" w:rsidP="009424A2">
            <w:r w:rsidRPr="00E740D9">
              <w:t>7/26/18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4E5C1" w14:textId="1375AA3F" w:rsidR="009424A2" w:rsidRPr="00E740D9" w:rsidRDefault="00FA110B" w:rsidP="009424A2">
            <w:r>
              <w:t>BUYER</w:t>
            </w:r>
            <w:r w:rsidR="009424A2" w:rsidRPr="00F860C5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7EFF45" w14:textId="576AB826" w:rsidR="009424A2" w:rsidRPr="00E740D9" w:rsidRDefault="009424A2" w:rsidP="009424A2">
            <w:r w:rsidRPr="00E740D9">
              <w:t xml:space="preserve">Per the request to see </w:t>
            </w:r>
            <w:r>
              <w:t>the application</w:t>
            </w:r>
            <w:r w:rsidRPr="00E740D9">
              <w:t xml:space="preserve"> the determination was made that rental equipment distribution wasn’t available</w:t>
            </w:r>
          </w:p>
        </w:tc>
      </w:tr>
      <w:tr w:rsidR="009424A2" w:rsidRPr="004A43E9" w14:paraId="59A40153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A8051" w14:textId="2755A166" w:rsidR="009424A2" w:rsidRPr="00F970F0" w:rsidRDefault="009424A2" w:rsidP="009424A2">
            <w:pPr>
              <w:rPr>
                <w:b/>
              </w:rPr>
            </w:pPr>
            <w:r>
              <w:rPr>
                <w:b/>
              </w:rPr>
              <w:t>Deep Dive</w:t>
            </w:r>
            <w:r w:rsidRPr="00F970F0">
              <w:rPr>
                <w:b/>
              </w:rPr>
              <w:t xml:space="preserve"> 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C974E0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  <w:r w:rsidRPr="00E740D9">
              <w:rPr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579DB" w14:textId="2598FBC5" w:rsidR="009424A2" w:rsidRPr="00E740D9" w:rsidRDefault="009424A2" w:rsidP="009424A2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70C782" w14:textId="77777777" w:rsidR="009424A2" w:rsidRPr="00E740D9" w:rsidRDefault="009424A2" w:rsidP="009424A2">
            <w:r w:rsidRPr="00E740D9">
              <w:t>12/22/18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2B74B" w14:textId="39031CB5" w:rsidR="009424A2" w:rsidRPr="00E740D9" w:rsidRDefault="00FA110B" w:rsidP="009424A2">
            <w:r>
              <w:t>BUYER</w:t>
            </w:r>
            <w:r w:rsidR="009424A2" w:rsidRPr="00F860C5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E95C2" w14:textId="2B893C21" w:rsidR="009424A2" w:rsidRPr="00E740D9" w:rsidRDefault="009424A2" w:rsidP="009424A2">
            <w:r w:rsidRPr="00E740D9">
              <w:t xml:space="preserve">Requested to discuss and review </w:t>
            </w:r>
            <w:r>
              <w:t>additional functionality</w:t>
            </w:r>
            <w:r w:rsidRPr="00E740D9">
              <w:t xml:space="preserve"> following </w:t>
            </w:r>
            <w:r>
              <w:t>original Demo</w:t>
            </w:r>
            <w:r w:rsidRPr="00E740D9">
              <w:t>.</w:t>
            </w:r>
          </w:p>
        </w:tc>
      </w:tr>
      <w:tr w:rsidR="009424A2" w:rsidRPr="004A43E9" w14:paraId="7A7B9A3E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3C2CB" w14:textId="1B1D9751" w:rsidR="009424A2" w:rsidRPr="00F970F0" w:rsidRDefault="009424A2" w:rsidP="009424A2">
            <w:pPr>
              <w:rPr>
                <w:b/>
              </w:rPr>
            </w:pPr>
            <w:r w:rsidRPr="00F970F0">
              <w:rPr>
                <w:b/>
              </w:rPr>
              <w:t>Initial demo W/ 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E49FF7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  <w:r w:rsidRPr="00E740D9">
              <w:rPr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D9A5BD" w14:textId="7BA2E482" w:rsidR="009424A2" w:rsidRPr="00E740D9" w:rsidRDefault="009424A2" w:rsidP="009424A2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B829CA" w14:textId="77777777" w:rsidR="009424A2" w:rsidRPr="00E740D9" w:rsidRDefault="009424A2" w:rsidP="009424A2">
            <w:r w:rsidRPr="00E740D9">
              <w:t>1/11/19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F40A" w14:textId="575AD0D1" w:rsidR="009424A2" w:rsidRPr="00E740D9" w:rsidRDefault="00FA110B" w:rsidP="009424A2">
            <w:r>
              <w:t>BUYER</w:t>
            </w:r>
            <w:r w:rsidR="009424A2" w:rsidRPr="00F860C5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C9EC50" w14:textId="7342C084" w:rsidR="009424A2" w:rsidRPr="00E740D9" w:rsidRDefault="009424A2" w:rsidP="009424A2">
            <w:r w:rsidRPr="00E740D9">
              <w:t xml:space="preserve">Completed partial demo and in-depth </w:t>
            </w:r>
            <w:r>
              <w:t>InfoSec/IT</w:t>
            </w:r>
            <w:r w:rsidRPr="00E740D9">
              <w:t xml:space="preserve"> discussion</w:t>
            </w:r>
          </w:p>
        </w:tc>
      </w:tr>
      <w:tr w:rsidR="009424A2" w:rsidRPr="004A43E9" w14:paraId="1A1660F9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92CEA" w14:textId="10586763" w:rsidR="009424A2" w:rsidRPr="00F970F0" w:rsidRDefault="009424A2" w:rsidP="009424A2">
            <w:pPr>
              <w:rPr>
                <w:b/>
              </w:rPr>
            </w:pPr>
            <w:r w:rsidRPr="00F970F0">
              <w:rPr>
                <w:b/>
              </w:rPr>
              <w:t>Second Demo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9CF888" w14:textId="77777777" w:rsidR="009424A2" w:rsidRPr="00E740D9" w:rsidRDefault="009424A2" w:rsidP="009424A2">
            <w:r w:rsidRPr="00E740D9">
              <w:t>Completed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7460E" w14:textId="361DA679" w:rsidR="009424A2" w:rsidRPr="00E740D9" w:rsidRDefault="009424A2" w:rsidP="009424A2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478052" w14:textId="77777777" w:rsidR="009424A2" w:rsidRPr="00E740D9" w:rsidRDefault="009424A2" w:rsidP="009424A2">
            <w:r w:rsidRPr="00E740D9">
              <w:t>1/22/19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29FBC" w14:textId="5C4F6A89" w:rsidR="009424A2" w:rsidRPr="00E740D9" w:rsidRDefault="00FA110B" w:rsidP="009424A2">
            <w:r>
              <w:t>BUYER</w:t>
            </w:r>
            <w:r w:rsidR="009424A2" w:rsidRPr="00F860C5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6AFE3" w14:textId="77777777" w:rsidR="009424A2" w:rsidRPr="00E740D9" w:rsidRDefault="009424A2" w:rsidP="009424A2">
            <w:r w:rsidRPr="00E740D9">
              <w:t>Follow-up demo to cover functionality we ran out of time to feature in the first session</w:t>
            </w:r>
          </w:p>
        </w:tc>
      </w:tr>
      <w:tr w:rsidR="009424A2" w:rsidRPr="004A43E9" w14:paraId="24654992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2EB33" w14:textId="77777777" w:rsidR="009424A2" w:rsidRPr="00F970F0" w:rsidRDefault="009424A2" w:rsidP="009424A2">
            <w:pPr>
              <w:rPr>
                <w:b/>
              </w:rPr>
            </w:pPr>
            <w:r w:rsidRPr="00F970F0">
              <w:rPr>
                <w:b/>
              </w:rPr>
              <w:t>Pricing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5ECF4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  <w:r w:rsidRPr="00E740D9">
              <w:rPr>
                <w:szCs w:val="22"/>
              </w:rPr>
              <w:t>Competed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7015EC" w14:textId="46DAA76E" w:rsidR="009424A2" w:rsidRPr="00E740D9" w:rsidRDefault="009424A2" w:rsidP="009424A2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5CAEF" w14:textId="77777777" w:rsidR="009424A2" w:rsidRPr="00E740D9" w:rsidRDefault="009424A2" w:rsidP="009424A2">
            <w:r w:rsidRPr="00E740D9">
              <w:t>2/12/19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7289D" w14:textId="1DCAB7E3" w:rsidR="009424A2" w:rsidRPr="00E740D9" w:rsidRDefault="00FA110B" w:rsidP="009424A2">
            <w:r>
              <w:t>BUYER</w:t>
            </w:r>
            <w:r w:rsidR="009424A2" w:rsidRPr="00F860C5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DD731" w14:textId="0E41CBEB" w:rsidR="009424A2" w:rsidRPr="00E740D9" w:rsidRDefault="009424A2" w:rsidP="009424A2">
            <w:r w:rsidRPr="00E740D9">
              <w:t>Presentation of pricing for the software and professional services along with ROI model and included features.</w:t>
            </w:r>
          </w:p>
        </w:tc>
      </w:tr>
      <w:tr w:rsidR="00F970F0" w:rsidRPr="004A43E9" w14:paraId="2CAFB137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</w:tcPr>
          <w:p w14:paraId="5CC4268D" w14:textId="77777777" w:rsidR="00F970F0" w:rsidRPr="00F970F0" w:rsidRDefault="00F970F0" w:rsidP="00F970F0">
            <w:pPr>
              <w:rPr>
                <w:b/>
                <w:color w:val="0070C0"/>
              </w:rPr>
            </w:pPr>
            <w:r w:rsidRPr="00F970F0">
              <w:rPr>
                <w:b/>
              </w:rPr>
              <w:t>Quote Delivery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  <w:hideMark/>
          </w:tcPr>
          <w:p w14:paraId="6C07D81F" w14:textId="77777777" w:rsidR="00F970F0" w:rsidRPr="00E740D9" w:rsidRDefault="00F970F0" w:rsidP="00F970F0">
            <w:pPr>
              <w:pStyle w:val="PlainText"/>
              <w:rPr>
                <w:b/>
                <w:szCs w:val="22"/>
              </w:rPr>
            </w:pPr>
            <w:r w:rsidRPr="00E740D9">
              <w:rPr>
                <w:b/>
                <w:color w:val="00B050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  <w:hideMark/>
          </w:tcPr>
          <w:p w14:paraId="03FB027E" w14:textId="79FBCC87" w:rsidR="00F970F0" w:rsidRPr="004A43E9" w:rsidRDefault="00F970F0" w:rsidP="00F970F0">
            <w:r>
              <w:t>SELLING CO. OWNER</w:t>
            </w:r>
            <w:r w:rsidRPr="00E740D9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  <w:hideMark/>
          </w:tcPr>
          <w:p w14:paraId="4F9B5E89" w14:textId="77777777" w:rsidR="00F970F0" w:rsidRPr="004A43E9" w:rsidRDefault="00F970F0" w:rsidP="00F970F0">
            <w:r w:rsidRPr="004A43E9">
              <w:t>2/26/19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</w:tcPr>
          <w:p w14:paraId="1686818B" w14:textId="0366B8E5" w:rsidR="00F970F0" w:rsidRPr="004A43E9" w:rsidRDefault="00FA110B" w:rsidP="00F970F0">
            <w:r>
              <w:t>BUYER</w:t>
            </w:r>
            <w:r w:rsidR="009424A2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3CF" w:themeFill="accent4" w:themeFillTint="33"/>
          </w:tcPr>
          <w:p w14:paraId="412467D2" w14:textId="77777777" w:rsidR="00F970F0" w:rsidRPr="004A43E9" w:rsidRDefault="00F970F0" w:rsidP="00F970F0">
            <w:r w:rsidRPr="004A43E9">
              <w:t>Documents are currently being generated</w:t>
            </w:r>
          </w:p>
        </w:tc>
      </w:tr>
      <w:tr w:rsidR="00E740D9" w:rsidRPr="004A43E9" w14:paraId="6FAD1B83" w14:textId="77777777" w:rsidTr="009424A2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6358E9E" w14:textId="2C019330" w:rsidR="00E740D9" w:rsidRPr="00E740D9" w:rsidRDefault="00E740D9" w:rsidP="00E740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40D9">
              <w:rPr>
                <w:b/>
                <w:color w:val="FFFFFF" w:themeColor="background1"/>
                <w:sz w:val="24"/>
                <w:szCs w:val="24"/>
              </w:rPr>
              <w:t>CONTACT REVIEW</w:t>
            </w:r>
          </w:p>
        </w:tc>
      </w:tr>
      <w:tr w:rsidR="009424A2" w:rsidRPr="004A43E9" w14:paraId="51862A61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1CE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Quote Review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75B" w14:textId="77777777" w:rsidR="009424A2" w:rsidRPr="004A43E9" w:rsidRDefault="009424A2" w:rsidP="009424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20FF" w14:textId="77777777" w:rsidR="009424A2" w:rsidRPr="004A43E9" w:rsidRDefault="009424A2" w:rsidP="009424A2">
            <w:r w:rsidRPr="004A43E9">
              <w:t>Darrell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C90D" w14:textId="77777777" w:rsidR="009424A2" w:rsidRPr="004A43E9" w:rsidRDefault="009424A2" w:rsidP="009424A2">
            <w:r w:rsidRPr="004A43E9">
              <w:t>3/15/19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FA6" w14:textId="4014D500" w:rsidR="009424A2" w:rsidRPr="004A43E9" w:rsidRDefault="00FA110B" w:rsidP="009424A2">
            <w:r>
              <w:t>BUYER</w:t>
            </w:r>
            <w:r w:rsidR="009424A2" w:rsidRPr="00895479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AAB" w14:textId="77777777" w:rsidR="009424A2" w:rsidRPr="004A43E9" w:rsidRDefault="009424A2" w:rsidP="009424A2"/>
        </w:tc>
      </w:tr>
      <w:tr w:rsidR="009424A2" w:rsidRPr="004A43E9" w14:paraId="5A14F1C5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989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 xml:space="preserve">Redline Reviews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EA1" w14:textId="77777777" w:rsidR="009424A2" w:rsidRPr="004A43E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9BA" w14:textId="77777777" w:rsidR="009424A2" w:rsidRPr="004A43E9" w:rsidRDefault="009424A2" w:rsidP="009424A2">
            <w:r w:rsidRPr="004A43E9">
              <w:t>Paul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C7F" w14:textId="77777777" w:rsidR="009424A2" w:rsidRPr="004A43E9" w:rsidRDefault="009424A2" w:rsidP="009424A2">
            <w:r w:rsidRPr="004A43E9">
              <w:t>3/28/19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B81" w14:textId="71D870BA" w:rsidR="009424A2" w:rsidRPr="004A43E9" w:rsidRDefault="00FA110B" w:rsidP="009424A2">
            <w:r>
              <w:t>BUYER</w:t>
            </w:r>
            <w:r w:rsidR="009424A2" w:rsidRPr="00895479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5C2" w14:textId="77777777" w:rsidR="009424A2" w:rsidRPr="004A43E9" w:rsidRDefault="009424A2" w:rsidP="009424A2"/>
        </w:tc>
      </w:tr>
      <w:tr w:rsidR="009424A2" w:rsidRPr="004A43E9" w14:paraId="686B6ACB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ACA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Routing for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A9F" w14:textId="77777777" w:rsidR="009424A2" w:rsidRPr="004A43E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DB1" w14:textId="77777777" w:rsidR="009424A2" w:rsidRPr="004A43E9" w:rsidRDefault="009424A2" w:rsidP="009424A2">
            <w:r w:rsidRPr="004A43E9">
              <w:t>Darrell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04F" w14:textId="77777777" w:rsidR="009424A2" w:rsidRPr="004A43E9" w:rsidRDefault="009424A2" w:rsidP="009424A2">
            <w:r w:rsidRPr="004A43E9">
              <w:t>5/1/19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23C" w14:textId="443C9907" w:rsidR="009424A2" w:rsidRPr="004A43E9" w:rsidRDefault="00FA110B" w:rsidP="009424A2">
            <w:r>
              <w:t>BUYER</w:t>
            </w:r>
            <w:r w:rsidR="009424A2" w:rsidRPr="00895479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FBB" w14:textId="77777777" w:rsidR="009424A2" w:rsidRPr="004A43E9" w:rsidRDefault="009424A2" w:rsidP="009424A2"/>
        </w:tc>
      </w:tr>
      <w:tr w:rsidR="00E740D9" w:rsidRPr="004A43E9" w14:paraId="56F1C2E0" w14:textId="77777777" w:rsidTr="009424A2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DC067E" w14:textId="76A17F72" w:rsidR="00E740D9" w:rsidRPr="00E740D9" w:rsidRDefault="00E740D9" w:rsidP="00E740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40D9">
              <w:rPr>
                <w:b/>
                <w:color w:val="FFFFFF" w:themeColor="background1"/>
                <w:sz w:val="24"/>
                <w:szCs w:val="24"/>
              </w:rPr>
              <w:t>POST CONTRACT</w:t>
            </w:r>
          </w:p>
        </w:tc>
        <w:bookmarkStart w:id="1" w:name="_GoBack"/>
        <w:bookmarkEnd w:id="1"/>
      </w:tr>
      <w:tr w:rsidR="009424A2" w:rsidRPr="004A43E9" w14:paraId="7FB79109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E092" w14:textId="34DADD0B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Kickoff with PS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08AB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7AD6" w14:textId="77777777" w:rsidR="009424A2" w:rsidRPr="004A43E9" w:rsidRDefault="009424A2" w:rsidP="009424A2">
            <w:r w:rsidRPr="004A43E9">
              <w:t>Professional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411A" w14:textId="77777777" w:rsidR="009424A2" w:rsidRPr="004A43E9" w:rsidRDefault="009424A2" w:rsidP="009424A2">
            <w:r w:rsidRPr="004A43E9">
              <w:t>6/1/19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68B8" w14:textId="75066518" w:rsidR="009424A2" w:rsidRPr="004A43E9" w:rsidRDefault="00FA110B" w:rsidP="009424A2">
            <w:r>
              <w:t>BUYER</w:t>
            </w:r>
            <w:r w:rsidR="009424A2" w:rsidRPr="003C036C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8BA" w14:textId="77777777" w:rsidR="009424A2" w:rsidRPr="004A43E9" w:rsidRDefault="009424A2" w:rsidP="009424A2"/>
        </w:tc>
      </w:tr>
      <w:tr w:rsidR="009424A2" w:rsidRPr="004A43E9" w14:paraId="5DE042F1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2AF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System Configuration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CB4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22CB" w14:textId="77777777" w:rsidR="009424A2" w:rsidRPr="004A43E9" w:rsidRDefault="009424A2" w:rsidP="009424A2">
            <w:r w:rsidRPr="004A43E9">
              <w:t>Professional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C8CC" w14:textId="77777777" w:rsidR="009424A2" w:rsidRPr="004A43E9" w:rsidRDefault="009424A2" w:rsidP="009424A2">
            <w:r w:rsidRPr="004A43E9">
              <w:t>11/1/19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081D" w14:textId="583EC3DE" w:rsidR="009424A2" w:rsidRPr="004A43E9" w:rsidRDefault="00FA110B" w:rsidP="009424A2">
            <w:r>
              <w:t>BUYER</w:t>
            </w:r>
            <w:r w:rsidR="009424A2" w:rsidRPr="003C036C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F763" w14:textId="77777777" w:rsidR="009424A2" w:rsidRPr="004A43E9" w:rsidRDefault="009424A2" w:rsidP="009424A2"/>
        </w:tc>
      </w:tr>
      <w:tr w:rsidR="009424A2" w:rsidRPr="004A43E9" w14:paraId="3D5BFEBC" w14:textId="77777777" w:rsidTr="009424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74E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Testing/Fixes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70C9" w14:textId="77777777" w:rsidR="009424A2" w:rsidRPr="00E740D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95D3" w14:textId="77777777" w:rsidR="009424A2" w:rsidRPr="004A43E9" w:rsidRDefault="009424A2" w:rsidP="009424A2">
            <w:r w:rsidRPr="004A43E9">
              <w:t>Professional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271" w14:textId="77777777" w:rsidR="009424A2" w:rsidRPr="004A43E9" w:rsidRDefault="009424A2" w:rsidP="009424A2">
            <w:r w:rsidRPr="004A43E9">
              <w:t>12/1/19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7D60" w14:textId="71F112CB" w:rsidR="009424A2" w:rsidRPr="004A43E9" w:rsidRDefault="00FA110B" w:rsidP="009424A2">
            <w:r>
              <w:t>BUYER</w:t>
            </w:r>
            <w:r w:rsidR="009424A2" w:rsidRPr="003C036C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D466" w14:textId="77777777" w:rsidR="009424A2" w:rsidRPr="004A43E9" w:rsidRDefault="009424A2" w:rsidP="009424A2"/>
        </w:tc>
      </w:tr>
      <w:tr w:rsidR="009424A2" w:rsidRPr="004A43E9" w14:paraId="492DFA68" w14:textId="77777777" w:rsidTr="001562D1">
        <w:trPr>
          <w:trHeight w:val="2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362F" w14:textId="77777777" w:rsidR="009424A2" w:rsidRPr="009424A2" w:rsidRDefault="009424A2" w:rsidP="009424A2">
            <w:pPr>
              <w:rPr>
                <w:b/>
              </w:rPr>
            </w:pPr>
            <w:r w:rsidRPr="009424A2">
              <w:rPr>
                <w:b/>
              </w:rPr>
              <w:t>Rolling go Live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248" w14:textId="77777777" w:rsidR="009424A2" w:rsidRPr="004A43E9" w:rsidRDefault="009424A2" w:rsidP="009424A2">
            <w:pPr>
              <w:pStyle w:val="PlainText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963" w14:textId="77777777" w:rsidR="009424A2" w:rsidRPr="004A43E9" w:rsidRDefault="009424A2" w:rsidP="009424A2">
            <w:r w:rsidRPr="004A43E9">
              <w:t>Professional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44E0" w14:textId="1ADBEDBE" w:rsidR="009424A2" w:rsidRPr="004A43E9" w:rsidRDefault="009424A2" w:rsidP="009424A2">
            <w:r w:rsidRPr="004A43E9">
              <w:t>12/1</w:t>
            </w:r>
            <w:r>
              <w:t>5</w:t>
            </w:r>
            <w:r w:rsidRPr="004A43E9">
              <w:t>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0D28" w14:textId="4687A9C5" w:rsidR="009424A2" w:rsidRPr="004A43E9" w:rsidRDefault="00FA110B" w:rsidP="009424A2">
            <w:r>
              <w:t>BUYER</w:t>
            </w:r>
            <w:r w:rsidR="009424A2" w:rsidRPr="00C36C93">
              <w:t xml:space="preserve"> CO. OWNER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91D3" w14:textId="77777777" w:rsidR="009424A2" w:rsidRPr="004A43E9" w:rsidRDefault="009424A2" w:rsidP="009424A2"/>
        </w:tc>
      </w:tr>
    </w:tbl>
    <w:p w14:paraId="04D60D2F" w14:textId="77777777" w:rsidR="008D7DA3" w:rsidRPr="004A43E9" w:rsidRDefault="008D7DA3" w:rsidP="00296AD3">
      <w:pPr>
        <w:spacing w:after="0"/>
        <w:rPr>
          <w:rFonts w:ascii="Arial" w:hAnsi="Arial" w:cs="Arial"/>
          <w:sz w:val="24"/>
        </w:rPr>
      </w:pPr>
    </w:p>
    <w:sectPr w:rsidR="008D7DA3" w:rsidRPr="004A43E9" w:rsidSect="001132AE">
      <w:headerReference w:type="default" r:id="rId12"/>
      <w:footerReference w:type="default" r:id="rId13"/>
      <w:pgSz w:w="12240" w:h="15840"/>
      <w:pgMar w:top="1260" w:right="1170" w:bottom="72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618" w14:textId="77777777" w:rsidR="007E5A94" w:rsidRDefault="007E5A94" w:rsidP="007D0F41">
      <w:pPr>
        <w:spacing w:after="0"/>
      </w:pPr>
      <w:r>
        <w:separator/>
      </w:r>
    </w:p>
    <w:p w14:paraId="3624DEE8" w14:textId="77777777" w:rsidR="007E5A94" w:rsidRDefault="007E5A94"/>
    <w:p w14:paraId="3F882B3F" w14:textId="77777777" w:rsidR="007E5A94" w:rsidRDefault="007E5A94" w:rsidP="00032D58"/>
  </w:endnote>
  <w:endnote w:type="continuationSeparator" w:id="0">
    <w:p w14:paraId="3CEC9884" w14:textId="77777777" w:rsidR="007E5A94" w:rsidRDefault="007E5A94" w:rsidP="007D0F41">
      <w:pPr>
        <w:spacing w:after="0"/>
      </w:pPr>
      <w:r>
        <w:continuationSeparator/>
      </w:r>
    </w:p>
    <w:p w14:paraId="5BA3C4E3" w14:textId="77777777" w:rsidR="007E5A94" w:rsidRDefault="007E5A94"/>
    <w:p w14:paraId="34C51680" w14:textId="77777777" w:rsidR="007E5A94" w:rsidRDefault="007E5A94" w:rsidP="0003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EB1E" w14:textId="77777777" w:rsidR="0013080D" w:rsidRPr="001E1A17" w:rsidRDefault="0013080D" w:rsidP="004A56D5">
    <w:pPr>
      <w:pStyle w:val="Footnote"/>
      <w:tabs>
        <w:tab w:val="clear" w:pos="720"/>
        <w:tab w:val="center" w:pos="6030"/>
        <w:tab w:val="right" w:pos="11070"/>
      </w:tabs>
      <w:spacing w:after="120"/>
      <w:ind w:right="-270"/>
      <w:rPr>
        <w:rFonts w:ascii="Arial" w:hAnsi="Arial" w:cs="Arial"/>
        <w:spacing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E890" w14:textId="77777777" w:rsidR="007E5A94" w:rsidRDefault="007E5A94" w:rsidP="007659F8">
      <w:pPr>
        <w:spacing w:after="0"/>
      </w:pPr>
      <w:r>
        <w:separator/>
      </w:r>
    </w:p>
  </w:footnote>
  <w:footnote w:type="continuationSeparator" w:id="0">
    <w:p w14:paraId="46F01263" w14:textId="77777777" w:rsidR="007E5A94" w:rsidRDefault="007E5A94" w:rsidP="007D0F41">
      <w:pPr>
        <w:spacing w:after="0"/>
      </w:pPr>
      <w:r>
        <w:continuationSeparator/>
      </w:r>
    </w:p>
    <w:p w14:paraId="02FE468C" w14:textId="77777777" w:rsidR="007E5A94" w:rsidRDefault="007E5A94"/>
    <w:p w14:paraId="6FE50F85" w14:textId="77777777" w:rsidR="007E5A94" w:rsidRDefault="007E5A94" w:rsidP="00032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A355" w14:textId="77888DE6" w:rsidR="003A36A9" w:rsidRDefault="00AA2FB9" w:rsidP="00AA2FB9">
    <w:pPr>
      <w:jc w:val="right"/>
    </w:pPr>
    <w:r>
      <w:rPr>
        <w:noProof/>
      </w:rPr>
      <w:drawing>
        <wp:inline distT="0" distB="0" distL="0" distR="0" wp14:anchorId="26B52199" wp14:editId="1042F69B">
          <wp:extent cx="776377" cy="612039"/>
          <wp:effectExtent l="0" t="0" r="5080" b="0"/>
          <wp:docPr id="4" name="Picture 4" descr="Image result for Sales Success Sum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les Success Summit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51" b="37788"/>
                  <a:stretch/>
                </pic:blipFill>
                <pic:spPr bwMode="auto">
                  <a:xfrm>
                    <a:off x="0" y="0"/>
                    <a:ext cx="788855" cy="621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"/>
      <w:tblW w:w="5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6" w:type="dxa"/>
        <w:right w:w="14" w:type="dxa"/>
      </w:tblCellMar>
      <w:tblLook w:val="04A0" w:firstRow="1" w:lastRow="0" w:firstColumn="1" w:lastColumn="0" w:noHBand="0" w:noVBand="1"/>
    </w:tblPr>
    <w:tblGrid>
      <w:gridCol w:w="2154"/>
      <w:gridCol w:w="576"/>
      <w:gridCol w:w="2304"/>
    </w:tblGrid>
    <w:tr w:rsidR="004A56D5" w:rsidRPr="00B212C3" w14:paraId="13163E22" w14:textId="77777777" w:rsidTr="00C10FE2">
      <w:tc>
        <w:tcPr>
          <w:tcW w:w="2154" w:type="dxa"/>
        </w:tcPr>
        <w:p w14:paraId="0275DC1C" w14:textId="77777777" w:rsidR="004A56D5" w:rsidRPr="00B212C3" w:rsidRDefault="004A56D5" w:rsidP="003A36A9">
          <w:pPr>
            <w:pStyle w:val="NormalWeb"/>
            <w:shd w:val="clear" w:color="auto" w:fill="FFFFFF"/>
            <w:spacing w:line="240" w:lineRule="atLeast"/>
            <w:rPr>
              <w:rFonts w:ascii="Arial" w:hAnsi="Arial" w:cs="Arial"/>
              <w:color w:val="1E334A" w:themeColor="accent2"/>
              <w:sz w:val="18"/>
              <w:szCs w:val="18"/>
            </w:rPr>
          </w:pPr>
        </w:p>
      </w:tc>
      <w:tc>
        <w:tcPr>
          <w:tcW w:w="576" w:type="dxa"/>
        </w:tcPr>
        <w:p w14:paraId="7E89C4AE" w14:textId="77777777" w:rsidR="004A56D5" w:rsidRPr="00E27F02" w:rsidRDefault="004A56D5" w:rsidP="004A56D5">
          <w:pPr>
            <w:pStyle w:val="NormalWeb"/>
            <w:shd w:val="clear" w:color="auto" w:fill="FFFFFF"/>
            <w:spacing w:line="240" w:lineRule="atLeast"/>
            <w:jc w:val="right"/>
            <w:rPr>
              <w:rFonts w:ascii="Arial" w:hAnsi="Arial" w:cs="Arial"/>
              <w:b/>
              <w:color w:val="1E334A" w:themeColor="accent2"/>
              <w:sz w:val="14"/>
              <w:szCs w:val="14"/>
            </w:rPr>
          </w:pPr>
        </w:p>
      </w:tc>
      <w:tc>
        <w:tcPr>
          <w:tcW w:w="2304" w:type="dxa"/>
        </w:tcPr>
        <w:p w14:paraId="064B555B" w14:textId="77777777" w:rsidR="004A56D5" w:rsidRPr="00B212C3" w:rsidRDefault="004A56D5" w:rsidP="003A36A9">
          <w:pPr>
            <w:pStyle w:val="NormalWeb"/>
            <w:shd w:val="clear" w:color="auto" w:fill="FFFFFF"/>
            <w:spacing w:line="240" w:lineRule="atLeast"/>
            <w:rPr>
              <w:rFonts w:ascii="Arial" w:hAnsi="Arial" w:cs="Arial"/>
              <w:color w:val="1E334A" w:themeColor="accent2"/>
              <w:sz w:val="18"/>
              <w:szCs w:val="18"/>
            </w:rPr>
          </w:pPr>
        </w:p>
      </w:tc>
    </w:tr>
  </w:tbl>
  <w:p w14:paraId="575A490F" w14:textId="77777777" w:rsidR="0013080D" w:rsidRPr="005D10B4" w:rsidRDefault="0013080D" w:rsidP="009424A2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083"/>
    <w:multiLevelType w:val="hybridMultilevel"/>
    <w:tmpl w:val="4A0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7A"/>
    <w:multiLevelType w:val="hybridMultilevel"/>
    <w:tmpl w:val="B7302DFC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A22BB"/>
    <w:multiLevelType w:val="hybridMultilevel"/>
    <w:tmpl w:val="0F28C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72F25"/>
    <w:multiLevelType w:val="hybridMultilevel"/>
    <w:tmpl w:val="D4C2D654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27B51"/>
    <w:multiLevelType w:val="hybridMultilevel"/>
    <w:tmpl w:val="44DE7A7C"/>
    <w:lvl w:ilvl="0" w:tplc="A5D2DDD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5BF"/>
    <w:multiLevelType w:val="hybridMultilevel"/>
    <w:tmpl w:val="39D40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60750"/>
    <w:multiLevelType w:val="multilevel"/>
    <w:tmpl w:val="F0D0F9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B37B3B"/>
    <w:multiLevelType w:val="hybridMultilevel"/>
    <w:tmpl w:val="9154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4D79"/>
    <w:multiLevelType w:val="hybridMultilevel"/>
    <w:tmpl w:val="2532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2FEB"/>
    <w:multiLevelType w:val="multilevel"/>
    <w:tmpl w:val="34226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76412F"/>
    <w:multiLevelType w:val="hybridMultilevel"/>
    <w:tmpl w:val="B9A0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300D"/>
    <w:multiLevelType w:val="hybridMultilevel"/>
    <w:tmpl w:val="49B66304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A4502"/>
    <w:multiLevelType w:val="hybridMultilevel"/>
    <w:tmpl w:val="3C947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77434"/>
    <w:multiLevelType w:val="hybridMultilevel"/>
    <w:tmpl w:val="9822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6EE7"/>
    <w:multiLevelType w:val="hybridMultilevel"/>
    <w:tmpl w:val="E940D190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7081C"/>
    <w:multiLevelType w:val="hybridMultilevel"/>
    <w:tmpl w:val="9B6E79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ABE1C62"/>
    <w:multiLevelType w:val="hybridMultilevel"/>
    <w:tmpl w:val="2532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11F8"/>
    <w:multiLevelType w:val="hybridMultilevel"/>
    <w:tmpl w:val="22B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24C9"/>
    <w:multiLevelType w:val="hybridMultilevel"/>
    <w:tmpl w:val="B824C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B228B"/>
    <w:multiLevelType w:val="hybridMultilevel"/>
    <w:tmpl w:val="DC7A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641F2"/>
    <w:multiLevelType w:val="hybridMultilevel"/>
    <w:tmpl w:val="6730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B42F3"/>
    <w:multiLevelType w:val="hybridMultilevel"/>
    <w:tmpl w:val="675481A2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767B37"/>
    <w:multiLevelType w:val="hybridMultilevel"/>
    <w:tmpl w:val="89E6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B17E45"/>
    <w:multiLevelType w:val="hybridMultilevel"/>
    <w:tmpl w:val="0276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B3B75"/>
    <w:multiLevelType w:val="hybridMultilevel"/>
    <w:tmpl w:val="8318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A32"/>
    <w:multiLevelType w:val="hybridMultilevel"/>
    <w:tmpl w:val="A78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625D9"/>
    <w:multiLevelType w:val="hybridMultilevel"/>
    <w:tmpl w:val="03F08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8462B"/>
    <w:multiLevelType w:val="hybridMultilevel"/>
    <w:tmpl w:val="5A6083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CDA2756"/>
    <w:multiLevelType w:val="hybridMultilevel"/>
    <w:tmpl w:val="F44EECCE"/>
    <w:lvl w:ilvl="0" w:tplc="A5D2DDD0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A5D2DDD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A1A90"/>
    <w:multiLevelType w:val="hybridMultilevel"/>
    <w:tmpl w:val="7680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C824E2"/>
    <w:multiLevelType w:val="hybridMultilevel"/>
    <w:tmpl w:val="7CF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71F0"/>
    <w:multiLevelType w:val="hybridMultilevel"/>
    <w:tmpl w:val="BE96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339D"/>
    <w:multiLevelType w:val="hybridMultilevel"/>
    <w:tmpl w:val="99A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8"/>
  </w:num>
  <w:num w:numId="7">
    <w:abstractNumId w:val="16"/>
  </w:num>
  <w:num w:numId="8">
    <w:abstractNumId w:val="1"/>
  </w:num>
  <w:num w:numId="9">
    <w:abstractNumId w:val="28"/>
  </w:num>
  <w:num w:numId="10">
    <w:abstractNumId w:val="11"/>
  </w:num>
  <w:num w:numId="11">
    <w:abstractNumId w:val="3"/>
  </w:num>
  <w:num w:numId="12">
    <w:abstractNumId w:val="21"/>
  </w:num>
  <w:num w:numId="13">
    <w:abstractNumId w:val="14"/>
  </w:num>
  <w:num w:numId="14">
    <w:abstractNumId w:val="2"/>
  </w:num>
  <w:num w:numId="15">
    <w:abstractNumId w:val="23"/>
  </w:num>
  <w:num w:numId="16">
    <w:abstractNumId w:val="29"/>
  </w:num>
  <w:num w:numId="17">
    <w:abstractNumId w:val="22"/>
  </w:num>
  <w:num w:numId="18">
    <w:abstractNumId w:val="5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12"/>
  </w:num>
  <w:num w:numId="24">
    <w:abstractNumId w:val="9"/>
  </w:num>
  <w:num w:numId="25">
    <w:abstractNumId w:val="15"/>
  </w:num>
  <w:num w:numId="26">
    <w:abstractNumId w:val="27"/>
  </w:num>
  <w:num w:numId="27">
    <w:abstractNumId w:val="24"/>
  </w:num>
  <w:num w:numId="28">
    <w:abstractNumId w:val="19"/>
  </w:num>
  <w:num w:numId="29">
    <w:abstractNumId w:val="25"/>
  </w:num>
  <w:num w:numId="30">
    <w:abstractNumId w:val="32"/>
  </w:num>
  <w:num w:numId="31">
    <w:abstractNumId w:val="31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8B"/>
    <w:rsid w:val="00032D58"/>
    <w:rsid w:val="00033287"/>
    <w:rsid w:val="0006406F"/>
    <w:rsid w:val="000A68C7"/>
    <w:rsid w:val="000B0D87"/>
    <w:rsid w:val="000B39EC"/>
    <w:rsid w:val="000E3327"/>
    <w:rsid w:val="000F0839"/>
    <w:rsid w:val="001132AE"/>
    <w:rsid w:val="0013080D"/>
    <w:rsid w:val="00146C18"/>
    <w:rsid w:val="00146EB6"/>
    <w:rsid w:val="00147752"/>
    <w:rsid w:val="0015021C"/>
    <w:rsid w:val="001562D1"/>
    <w:rsid w:val="00172F74"/>
    <w:rsid w:val="001B760C"/>
    <w:rsid w:val="001C0283"/>
    <w:rsid w:val="001C1029"/>
    <w:rsid w:val="001D33AB"/>
    <w:rsid w:val="001D5317"/>
    <w:rsid w:val="001E1A17"/>
    <w:rsid w:val="00204B0B"/>
    <w:rsid w:val="002124F2"/>
    <w:rsid w:val="00213311"/>
    <w:rsid w:val="0023589C"/>
    <w:rsid w:val="00271056"/>
    <w:rsid w:val="00271C15"/>
    <w:rsid w:val="0027783C"/>
    <w:rsid w:val="00292A6C"/>
    <w:rsid w:val="00296AD3"/>
    <w:rsid w:val="002B0893"/>
    <w:rsid w:val="002B3371"/>
    <w:rsid w:val="002E3750"/>
    <w:rsid w:val="00323742"/>
    <w:rsid w:val="003600E4"/>
    <w:rsid w:val="00383D3A"/>
    <w:rsid w:val="003A36A9"/>
    <w:rsid w:val="003B2D0F"/>
    <w:rsid w:val="003D55DF"/>
    <w:rsid w:val="003E0E40"/>
    <w:rsid w:val="003E270E"/>
    <w:rsid w:val="003F74FA"/>
    <w:rsid w:val="00430951"/>
    <w:rsid w:val="0044134A"/>
    <w:rsid w:val="00466063"/>
    <w:rsid w:val="004876F1"/>
    <w:rsid w:val="004901C3"/>
    <w:rsid w:val="00493926"/>
    <w:rsid w:val="00495CA2"/>
    <w:rsid w:val="004A43E9"/>
    <w:rsid w:val="004A56D5"/>
    <w:rsid w:val="004B4E59"/>
    <w:rsid w:val="004C6252"/>
    <w:rsid w:val="004F5031"/>
    <w:rsid w:val="005407F2"/>
    <w:rsid w:val="00556287"/>
    <w:rsid w:val="0055680F"/>
    <w:rsid w:val="00575244"/>
    <w:rsid w:val="005970AB"/>
    <w:rsid w:val="005A79BB"/>
    <w:rsid w:val="005D0E81"/>
    <w:rsid w:val="005D10B4"/>
    <w:rsid w:val="005D175E"/>
    <w:rsid w:val="0061113F"/>
    <w:rsid w:val="00614389"/>
    <w:rsid w:val="00614F7D"/>
    <w:rsid w:val="006202C1"/>
    <w:rsid w:val="00623FB2"/>
    <w:rsid w:val="0062523C"/>
    <w:rsid w:val="0064009D"/>
    <w:rsid w:val="00642DF2"/>
    <w:rsid w:val="006462E9"/>
    <w:rsid w:val="00680DAA"/>
    <w:rsid w:val="00694E1E"/>
    <w:rsid w:val="006F4355"/>
    <w:rsid w:val="007464CB"/>
    <w:rsid w:val="00764AD2"/>
    <w:rsid w:val="007659F8"/>
    <w:rsid w:val="00783D88"/>
    <w:rsid w:val="00794EA6"/>
    <w:rsid w:val="00795F34"/>
    <w:rsid w:val="00797970"/>
    <w:rsid w:val="007A192E"/>
    <w:rsid w:val="007D0F41"/>
    <w:rsid w:val="007D1BE9"/>
    <w:rsid w:val="007D7BF7"/>
    <w:rsid w:val="007E5A94"/>
    <w:rsid w:val="007F2A8B"/>
    <w:rsid w:val="008035B6"/>
    <w:rsid w:val="00814E81"/>
    <w:rsid w:val="008336C3"/>
    <w:rsid w:val="0085451C"/>
    <w:rsid w:val="00871CDA"/>
    <w:rsid w:val="0087507C"/>
    <w:rsid w:val="008877EA"/>
    <w:rsid w:val="008A6FE7"/>
    <w:rsid w:val="008B0C63"/>
    <w:rsid w:val="008D7DA3"/>
    <w:rsid w:val="008E394D"/>
    <w:rsid w:val="0090597C"/>
    <w:rsid w:val="00906DFD"/>
    <w:rsid w:val="00914D7D"/>
    <w:rsid w:val="009424A2"/>
    <w:rsid w:val="009617F4"/>
    <w:rsid w:val="00986B77"/>
    <w:rsid w:val="00987B1C"/>
    <w:rsid w:val="009B653D"/>
    <w:rsid w:val="009E085A"/>
    <w:rsid w:val="00A35E47"/>
    <w:rsid w:val="00A445BD"/>
    <w:rsid w:val="00A67D31"/>
    <w:rsid w:val="00A90DFE"/>
    <w:rsid w:val="00AA2FB9"/>
    <w:rsid w:val="00AC0EC5"/>
    <w:rsid w:val="00AF4862"/>
    <w:rsid w:val="00AF66FC"/>
    <w:rsid w:val="00B00DB6"/>
    <w:rsid w:val="00B15B23"/>
    <w:rsid w:val="00B212C3"/>
    <w:rsid w:val="00B33900"/>
    <w:rsid w:val="00B91482"/>
    <w:rsid w:val="00BA7F02"/>
    <w:rsid w:val="00BC6AB4"/>
    <w:rsid w:val="00BD6097"/>
    <w:rsid w:val="00BD6221"/>
    <w:rsid w:val="00C0029E"/>
    <w:rsid w:val="00C10FE2"/>
    <w:rsid w:val="00C51718"/>
    <w:rsid w:val="00CB12D2"/>
    <w:rsid w:val="00CB6E67"/>
    <w:rsid w:val="00CB70CB"/>
    <w:rsid w:val="00CC6FC8"/>
    <w:rsid w:val="00CD0446"/>
    <w:rsid w:val="00D31468"/>
    <w:rsid w:val="00D44235"/>
    <w:rsid w:val="00D4496F"/>
    <w:rsid w:val="00D522B5"/>
    <w:rsid w:val="00D741DA"/>
    <w:rsid w:val="00D85B8D"/>
    <w:rsid w:val="00D92CE6"/>
    <w:rsid w:val="00DA1EA0"/>
    <w:rsid w:val="00DC2617"/>
    <w:rsid w:val="00DE5381"/>
    <w:rsid w:val="00DF3BE4"/>
    <w:rsid w:val="00E06FEE"/>
    <w:rsid w:val="00E14819"/>
    <w:rsid w:val="00E27F02"/>
    <w:rsid w:val="00E32084"/>
    <w:rsid w:val="00E55169"/>
    <w:rsid w:val="00E62B6E"/>
    <w:rsid w:val="00E70085"/>
    <w:rsid w:val="00E73272"/>
    <w:rsid w:val="00E740D9"/>
    <w:rsid w:val="00E83168"/>
    <w:rsid w:val="00E84383"/>
    <w:rsid w:val="00EA0B3B"/>
    <w:rsid w:val="00EA3412"/>
    <w:rsid w:val="00EB102C"/>
    <w:rsid w:val="00EB3992"/>
    <w:rsid w:val="00F02073"/>
    <w:rsid w:val="00F02BB6"/>
    <w:rsid w:val="00F238FF"/>
    <w:rsid w:val="00F3063E"/>
    <w:rsid w:val="00F56130"/>
    <w:rsid w:val="00F91D6F"/>
    <w:rsid w:val="00F970F0"/>
    <w:rsid w:val="00FA110B"/>
    <w:rsid w:val="00FD0C6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7C746"/>
  <w15:docId w15:val="{E46D3B38-63EA-40C4-8D67-637C3AE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B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9F8"/>
    <w:pPr>
      <w:keepNext/>
      <w:keepLines/>
      <w:pBdr>
        <w:bottom w:val="single" w:sz="8" w:space="1" w:color="7F7F7F" w:themeColor="text1" w:themeTint="80"/>
      </w:pBdr>
      <w:spacing w:before="480" w:after="240"/>
      <w:outlineLvl w:val="0"/>
    </w:pPr>
    <w:rPr>
      <w:rFonts w:eastAsiaTheme="majorEastAsia" w:cstheme="majorBidi"/>
      <w:b/>
      <w:bCs/>
      <w:caps/>
      <w:color w:val="0073AE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80F"/>
    <w:pPr>
      <w:keepNext/>
      <w:keepLines/>
      <w:spacing w:before="200"/>
      <w:outlineLvl w:val="1"/>
    </w:pPr>
    <w:rPr>
      <w:rFonts w:eastAsiaTheme="majorEastAsia" w:cstheme="majorBidi"/>
      <w:b/>
      <w:bCs/>
      <w:color w:val="0073A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9F8"/>
    <w:pPr>
      <w:keepNext/>
      <w:keepLines/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5B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73A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spacing w:line="264" w:lineRule="auto"/>
      <w:ind w:left="720" w:right="720"/>
      <w:contextualSpacing/>
    </w:pPr>
  </w:style>
  <w:style w:type="table" w:styleId="LightList">
    <w:name w:val="Light List"/>
    <w:basedOn w:val="TableNormal"/>
    <w:uiPriority w:val="61"/>
    <w:rsid w:val="00F561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59F8"/>
    <w:rPr>
      <w:rFonts w:eastAsiaTheme="majorEastAsia" w:cstheme="majorBidi"/>
      <w:b/>
      <w:bCs/>
      <w:caps/>
      <w:color w:val="0073AE" w:themeColor="accent1"/>
      <w:sz w:val="3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31B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1EA0"/>
    <w:pPr>
      <w:tabs>
        <w:tab w:val="right" w:leader="dot" w:pos="1080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F31B0"/>
    <w:rPr>
      <w:color w:val="093E5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4383"/>
    <w:pPr>
      <w:spacing w:after="100"/>
      <w:ind w:left="220"/>
    </w:pPr>
  </w:style>
  <w:style w:type="paragraph" w:styleId="BodyText">
    <w:name w:val="Body Text"/>
    <w:basedOn w:val="Normal"/>
    <w:link w:val="BodyTextChar1"/>
    <w:rsid w:val="007D0F41"/>
    <w:pPr>
      <w:spacing w:after="0"/>
    </w:pPr>
    <w:rPr>
      <w:rFonts w:ascii="Calibri" w:eastAsia="Times New Roman" w:hAnsi="Calibri" w:cs="Arial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7D0F41"/>
  </w:style>
  <w:style w:type="character" w:customStyle="1" w:styleId="BodyTextChar1">
    <w:name w:val="Body Text Char1"/>
    <w:basedOn w:val="DefaultParagraphFont"/>
    <w:link w:val="BodyText"/>
    <w:locked/>
    <w:rsid w:val="007D0F41"/>
    <w:rPr>
      <w:rFonts w:ascii="Calibri" w:eastAsia="Times New Roman" w:hAnsi="Calibri" w:cs="Arial"/>
      <w:szCs w:val="24"/>
    </w:rPr>
  </w:style>
  <w:style w:type="character" w:customStyle="1" w:styleId="AccruentTitle">
    <w:name w:val="Accruent Title"/>
    <w:basedOn w:val="DefaultParagraphFont"/>
    <w:rsid w:val="007D0F41"/>
    <w:rPr>
      <w:b/>
      <w:bCs/>
      <w:color w:val="5D7828"/>
      <w:spacing w:val="-20"/>
      <w:sz w:val="72"/>
    </w:rPr>
  </w:style>
  <w:style w:type="paragraph" w:customStyle="1" w:styleId="BodyTextJustified">
    <w:name w:val="Body Text Justified"/>
    <w:basedOn w:val="BodyText"/>
    <w:rsid w:val="007D0F41"/>
    <w:pPr>
      <w:jc w:val="both"/>
    </w:pPr>
    <w:rPr>
      <w:rFonts w:cs="Times New Roman"/>
      <w:szCs w:val="20"/>
    </w:rPr>
  </w:style>
  <w:style w:type="paragraph" w:styleId="Header">
    <w:name w:val="header"/>
    <w:basedOn w:val="Normal"/>
    <w:link w:val="HeaderChar"/>
    <w:unhideWhenUsed/>
    <w:rsid w:val="007D0F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0F41"/>
  </w:style>
  <w:style w:type="paragraph" w:styleId="Footer">
    <w:name w:val="footer"/>
    <w:basedOn w:val="Normal"/>
    <w:link w:val="FooterChar"/>
    <w:unhideWhenUsed/>
    <w:rsid w:val="007D0F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0F41"/>
  </w:style>
  <w:style w:type="character" w:customStyle="1" w:styleId="HeaderChar1">
    <w:name w:val="Header Char1"/>
    <w:basedOn w:val="DefaultParagraphFont"/>
    <w:locked/>
    <w:rsid w:val="007D0F4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FooterChar1">
    <w:name w:val="Footer Char1"/>
    <w:basedOn w:val="DefaultParagraphFont"/>
    <w:locked/>
    <w:rsid w:val="007D0F41"/>
    <w:rPr>
      <w:rFonts w:cs="Times New Roman"/>
    </w:rPr>
  </w:style>
  <w:style w:type="character" w:styleId="Strong">
    <w:name w:val="Strong"/>
    <w:basedOn w:val="DefaultParagraphFont"/>
    <w:uiPriority w:val="22"/>
    <w:qFormat/>
    <w:rsid w:val="00623FB2"/>
    <w:rPr>
      <w:rFonts w:asciiTheme="minorHAnsi" w:hAnsiTheme="minorHAnsi"/>
      <w:b/>
      <w:bCs/>
      <w:color w:val="005582" w:themeColor="accent1" w:themeShade="BF"/>
      <w:sz w:val="24"/>
    </w:rPr>
  </w:style>
  <w:style w:type="paragraph" w:styleId="NoSpacing">
    <w:name w:val="No Spacing"/>
    <w:link w:val="NoSpacingChar"/>
    <w:uiPriority w:val="99"/>
    <w:qFormat/>
    <w:rsid w:val="007D0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7D0F41"/>
    <w:rPr>
      <w:rFonts w:ascii="Calibri" w:eastAsia="Calibri" w:hAnsi="Calibri" w:cs="Times New Roman"/>
    </w:rPr>
  </w:style>
  <w:style w:type="paragraph" w:customStyle="1" w:styleId="Default">
    <w:name w:val="Default"/>
    <w:rsid w:val="00B1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680F"/>
    <w:rPr>
      <w:rFonts w:eastAsiaTheme="majorEastAsia" w:cstheme="majorBidi"/>
      <w:b/>
      <w:bCs/>
      <w:color w:val="0073AE" w:themeColor="accent1"/>
      <w:sz w:val="26"/>
      <w:szCs w:val="26"/>
    </w:rPr>
  </w:style>
  <w:style w:type="paragraph" w:customStyle="1" w:styleId="Footnote">
    <w:name w:val="Footnote"/>
    <w:basedOn w:val="Normal"/>
    <w:uiPriority w:val="99"/>
    <w:rsid w:val="00D44235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HelveticaNeueLTStd-Roman" w:eastAsia="Times New Roman" w:hAnsi="HelveticaNeueLTStd-Roman" w:cs="HelveticaNeueLTStd-Roman"/>
      <w:color w:val="FFFFFF"/>
      <w:sz w:val="16"/>
      <w:szCs w:val="16"/>
    </w:rPr>
  </w:style>
  <w:style w:type="paragraph" w:customStyle="1" w:styleId="CopyR">
    <w:name w:val="CopyR"/>
    <w:basedOn w:val="BodyText"/>
    <w:link w:val="CopyRChar"/>
    <w:qFormat/>
    <w:rsid w:val="00D92CE6"/>
    <w:pPr>
      <w:spacing w:after="120"/>
      <w:ind w:left="274" w:right="518"/>
      <w:mirrorIndents/>
    </w:pPr>
    <w:rPr>
      <w:rFonts w:asciiTheme="minorHAnsi" w:hAnsiTheme="minorHAnsi" w:cstheme="minorHAnsi"/>
      <w:color w:val="FFFFFF" w:themeColor="background1"/>
      <w:sz w:val="19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2CE6"/>
    <w:pPr>
      <w:spacing w:after="300"/>
      <w:contextualSpacing/>
    </w:pPr>
    <w:rPr>
      <w:rFonts w:eastAsiaTheme="majorEastAsia" w:cstheme="majorBidi"/>
      <w:b/>
      <w:color w:val="0073AE" w:themeColor="accent1"/>
      <w:spacing w:val="5"/>
      <w:kern w:val="28"/>
      <w:sz w:val="56"/>
      <w:szCs w:val="52"/>
    </w:rPr>
  </w:style>
  <w:style w:type="character" w:customStyle="1" w:styleId="CopyRChar">
    <w:name w:val="CopyR Char"/>
    <w:basedOn w:val="BodyTextChar1"/>
    <w:link w:val="CopyR"/>
    <w:rsid w:val="00D92CE6"/>
    <w:rPr>
      <w:rFonts w:ascii="Calibri" w:eastAsia="Times New Roman" w:hAnsi="Calibri" w:cstheme="minorHAnsi"/>
      <w:color w:val="FFFFFF" w:themeColor="background1"/>
      <w:sz w:val="19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92CE6"/>
    <w:rPr>
      <w:rFonts w:eastAsiaTheme="majorEastAsia" w:cstheme="majorBidi"/>
      <w:b/>
      <w:color w:val="0073AE" w:themeColor="accent1"/>
      <w:spacing w:val="5"/>
      <w:kern w:val="28"/>
      <w:sz w:val="56"/>
      <w:szCs w:val="52"/>
    </w:rPr>
  </w:style>
  <w:style w:type="paragraph" w:customStyle="1" w:styleId="BlockTextJustified">
    <w:name w:val="Block Text Justified"/>
    <w:basedOn w:val="BlockText"/>
    <w:link w:val="BlockTextJustifiedChar"/>
    <w:qFormat/>
    <w:rsid w:val="00F02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720"/>
      </w:tabs>
      <w:spacing w:before="60"/>
      <w:ind w:left="72" w:right="14"/>
      <w:jc w:val="both"/>
    </w:pPr>
    <w:rPr>
      <w:rFonts w:ascii="Calibri" w:eastAsia="Times New Roman" w:hAnsi="Calibri" w:cs="Times New Roman"/>
      <w:bCs/>
      <w:i w:val="0"/>
      <w:iCs w:val="0"/>
      <w:color w:val="auto"/>
    </w:rPr>
  </w:style>
  <w:style w:type="character" w:customStyle="1" w:styleId="BlockTextJustifiedChar">
    <w:name w:val="Block Text Justified Char"/>
    <w:basedOn w:val="DefaultParagraphFont"/>
    <w:link w:val="BlockTextJustified"/>
    <w:rsid w:val="00F02BB6"/>
    <w:rPr>
      <w:rFonts w:ascii="Calibri" w:eastAsia="Times New Roman" w:hAnsi="Calibri" w:cs="Times New Roman"/>
      <w:bCs/>
    </w:rPr>
  </w:style>
  <w:style w:type="paragraph" w:styleId="BlockText">
    <w:name w:val="Block Text"/>
    <w:basedOn w:val="Normal"/>
    <w:uiPriority w:val="99"/>
    <w:semiHidden/>
    <w:unhideWhenUsed/>
    <w:rsid w:val="00F02BB6"/>
    <w:pPr>
      <w:pBdr>
        <w:top w:val="single" w:sz="2" w:space="10" w:color="0073AE" w:themeColor="accent1"/>
        <w:left w:val="single" w:sz="2" w:space="10" w:color="0073AE" w:themeColor="accent1"/>
        <w:bottom w:val="single" w:sz="2" w:space="10" w:color="0073AE" w:themeColor="accent1"/>
        <w:right w:val="single" w:sz="2" w:space="10" w:color="0073AE" w:themeColor="accent1"/>
      </w:pBdr>
      <w:ind w:left="1152" w:right="1152"/>
    </w:pPr>
    <w:rPr>
      <w:rFonts w:eastAsiaTheme="minorEastAsia"/>
      <w:i/>
      <w:iCs/>
      <w:color w:val="0073AE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7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7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659F8"/>
    <w:rPr>
      <w:rFonts w:eastAsiaTheme="majorEastAsia" w:cstheme="majorBidi"/>
      <w:b/>
      <w:bCs/>
      <w:color w:val="595959" w:themeColor="text1" w:themeTint="A6"/>
      <w:sz w:val="24"/>
    </w:rPr>
  </w:style>
  <w:style w:type="paragraph" w:customStyle="1" w:styleId="check">
    <w:name w:val="check"/>
    <w:basedOn w:val="Normal"/>
    <w:link w:val="checkChar"/>
    <w:rsid w:val="007659F8"/>
    <w:pPr>
      <w:spacing w:after="0" w:line="276" w:lineRule="auto"/>
      <w:ind w:left="270" w:hanging="270"/>
    </w:pPr>
    <w:rPr>
      <w:rFonts w:ascii="Calibri" w:eastAsia="SimSun" w:hAnsi="Calibri" w:cs="Times New Roman"/>
    </w:rPr>
  </w:style>
  <w:style w:type="character" w:customStyle="1" w:styleId="checkChar">
    <w:name w:val="check Char"/>
    <w:basedOn w:val="DefaultParagraphFont"/>
    <w:link w:val="check"/>
    <w:locked/>
    <w:rsid w:val="007659F8"/>
    <w:rPr>
      <w:rFonts w:ascii="Calibri" w:eastAsia="SimSu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7659F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659F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55680F"/>
    <w:pPr>
      <w:spacing w:after="100"/>
      <w:ind w:left="440"/>
    </w:pPr>
  </w:style>
  <w:style w:type="character" w:styleId="BookTitle">
    <w:name w:val="Book Title"/>
    <w:basedOn w:val="DefaultParagraphFont"/>
    <w:uiPriority w:val="33"/>
    <w:qFormat/>
    <w:rsid w:val="00430951"/>
    <w:rPr>
      <w:b/>
      <w:bCs/>
      <w:smallCaps/>
      <w:spacing w:val="5"/>
    </w:rPr>
  </w:style>
  <w:style w:type="table" w:styleId="LightList-Accent1">
    <w:name w:val="Light List Accent 1"/>
    <w:basedOn w:val="TableNormal"/>
    <w:uiPriority w:val="61"/>
    <w:rsid w:val="004876F1"/>
    <w:pPr>
      <w:spacing w:after="0" w:line="240" w:lineRule="auto"/>
    </w:pPr>
    <w:tblPr>
      <w:tblStyleRowBandSize w:val="1"/>
      <w:tblStyleColBandSize w:val="1"/>
      <w:tblBorders>
        <w:top w:val="single" w:sz="8" w:space="0" w:color="0073AE" w:themeColor="accent1"/>
        <w:left w:val="single" w:sz="8" w:space="0" w:color="0073AE" w:themeColor="accent1"/>
        <w:bottom w:val="single" w:sz="8" w:space="0" w:color="0073AE" w:themeColor="accent1"/>
        <w:right w:val="single" w:sz="8" w:space="0" w:color="0073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AE" w:themeColor="accent1"/>
          <w:left w:val="single" w:sz="8" w:space="0" w:color="0073AE" w:themeColor="accent1"/>
          <w:bottom w:val="single" w:sz="8" w:space="0" w:color="0073AE" w:themeColor="accent1"/>
          <w:right w:val="single" w:sz="8" w:space="0" w:color="0073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AE" w:themeColor="accent1"/>
          <w:left w:val="single" w:sz="8" w:space="0" w:color="0073AE" w:themeColor="accent1"/>
          <w:bottom w:val="single" w:sz="8" w:space="0" w:color="0073AE" w:themeColor="accent1"/>
          <w:right w:val="single" w:sz="8" w:space="0" w:color="0073AE" w:themeColor="accent1"/>
        </w:tcBorders>
      </w:tcPr>
    </w:tblStylePr>
    <w:tblStylePr w:type="band1Horz">
      <w:tblPr/>
      <w:tcPr>
        <w:tcBorders>
          <w:top w:val="single" w:sz="8" w:space="0" w:color="0073AE" w:themeColor="accent1"/>
          <w:left w:val="single" w:sz="8" w:space="0" w:color="0073AE" w:themeColor="accent1"/>
          <w:bottom w:val="single" w:sz="8" w:space="0" w:color="0073AE" w:themeColor="accent1"/>
          <w:right w:val="single" w:sz="8" w:space="0" w:color="0073AE" w:themeColor="accent1"/>
        </w:tcBorders>
      </w:tcPr>
    </w:tblStylePr>
  </w:style>
  <w:style w:type="paragraph" w:customStyle="1" w:styleId="Body">
    <w:name w:val="Body"/>
    <w:basedOn w:val="Normal"/>
    <w:link w:val="BodyChar"/>
    <w:qFormat/>
    <w:rsid w:val="0061113F"/>
  </w:style>
  <w:style w:type="paragraph" w:styleId="Caption">
    <w:name w:val="caption"/>
    <w:basedOn w:val="Normal"/>
    <w:next w:val="Normal"/>
    <w:uiPriority w:val="35"/>
    <w:unhideWhenUsed/>
    <w:qFormat/>
    <w:rsid w:val="0061113F"/>
    <w:pPr>
      <w:spacing w:after="200"/>
    </w:pPr>
    <w:rPr>
      <w:b/>
      <w:bCs/>
      <w:color w:val="0073AE" w:themeColor="accent1"/>
      <w:sz w:val="18"/>
      <w:szCs w:val="18"/>
    </w:rPr>
  </w:style>
  <w:style w:type="character" w:customStyle="1" w:styleId="BodyChar">
    <w:name w:val="Body Char"/>
    <w:basedOn w:val="DefaultParagraphFont"/>
    <w:link w:val="Body"/>
    <w:rsid w:val="0061113F"/>
  </w:style>
  <w:style w:type="character" w:customStyle="1" w:styleId="Heading4Char">
    <w:name w:val="Heading 4 Char"/>
    <w:basedOn w:val="DefaultParagraphFont"/>
    <w:link w:val="Heading4"/>
    <w:uiPriority w:val="9"/>
    <w:semiHidden/>
    <w:rsid w:val="008035B6"/>
    <w:rPr>
      <w:rFonts w:eastAsiaTheme="majorEastAsia" w:cstheme="majorBidi"/>
      <w:b/>
      <w:bCs/>
      <w:i/>
      <w:iCs/>
      <w:color w:val="0073AE" w:themeColor="accent1"/>
    </w:rPr>
  </w:style>
  <w:style w:type="paragraph" w:customStyle="1" w:styleId="Question">
    <w:name w:val="Question"/>
    <w:basedOn w:val="Normal"/>
    <w:link w:val="QuestionChar"/>
    <w:qFormat/>
    <w:rsid w:val="00A67D31"/>
    <w:pPr>
      <w:pBdr>
        <w:top w:val="single" w:sz="4" w:space="4" w:color="BFBFBF" w:themeColor="background1" w:themeShade="BF"/>
        <w:bottom w:val="single" w:sz="4" w:space="4" w:color="BFBFBF" w:themeColor="background1" w:themeShade="BF"/>
      </w:pBdr>
      <w:spacing w:before="480" w:after="240"/>
      <w:ind w:left="288" w:right="288"/>
    </w:pPr>
  </w:style>
  <w:style w:type="paragraph" w:customStyle="1" w:styleId="Response">
    <w:name w:val="Response"/>
    <w:basedOn w:val="Normal"/>
    <w:link w:val="ResponseChar"/>
    <w:qFormat/>
    <w:rsid w:val="0085451C"/>
    <w:pPr>
      <w:spacing w:before="120"/>
      <w:ind w:left="288" w:right="288"/>
    </w:pPr>
    <w:rPr>
      <w:color w:val="1E334A" w:themeColor="accent2"/>
    </w:rPr>
  </w:style>
  <w:style w:type="character" w:customStyle="1" w:styleId="QuestionChar">
    <w:name w:val="Question Char"/>
    <w:basedOn w:val="DefaultParagraphFont"/>
    <w:link w:val="Question"/>
    <w:rsid w:val="00A67D31"/>
  </w:style>
  <w:style w:type="character" w:customStyle="1" w:styleId="ResponseChar">
    <w:name w:val="Response Char"/>
    <w:basedOn w:val="DefaultParagraphFont"/>
    <w:link w:val="Response"/>
    <w:rsid w:val="0085451C"/>
    <w:rPr>
      <w:color w:val="1E334A" w:themeColor="accent2"/>
    </w:rPr>
  </w:style>
  <w:style w:type="paragraph" w:customStyle="1" w:styleId="AResponse">
    <w:name w:val="A Response"/>
    <w:basedOn w:val="Heading4"/>
    <w:link w:val="AResponseChar"/>
    <w:rsid w:val="008035B6"/>
  </w:style>
  <w:style w:type="paragraph" w:customStyle="1" w:styleId="AResponse0">
    <w:name w:val="A' Response"/>
    <w:basedOn w:val="Normal"/>
    <w:link w:val="AResponseChar0"/>
    <w:qFormat/>
    <w:rsid w:val="008035B6"/>
    <w:pPr>
      <w:keepNext/>
      <w:keepLines/>
      <w:spacing w:before="120"/>
      <w:ind w:left="288" w:right="288"/>
      <w:outlineLvl w:val="3"/>
    </w:pPr>
    <w:rPr>
      <w:rFonts w:eastAsiaTheme="majorEastAsia" w:cstheme="majorBidi"/>
      <w:b/>
      <w:bCs/>
      <w:iCs/>
      <w:color w:val="0073AE" w:themeColor="accent1"/>
    </w:rPr>
  </w:style>
  <w:style w:type="character" w:customStyle="1" w:styleId="AResponseChar">
    <w:name w:val="A Response Char"/>
    <w:basedOn w:val="Heading4Char"/>
    <w:link w:val="AResponse"/>
    <w:rsid w:val="008035B6"/>
    <w:rPr>
      <w:rFonts w:eastAsiaTheme="majorEastAsia" w:cstheme="majorBidi"/>
      <w:b/>
      <w:bCs/>
      <w:i/>
      <w:iCs/>
      <w:color w:val="0073AE" w:themeColor="accent1"/>
    </w:rPr>
  </w:style>
  <w:style w:type="character" w:customStyle="1" w:styleId="AResponseChar0">
    <w:name w:val="A' Response Char"/>
    <w:basedOn w:val="DefaultParagraphFont"/>
    <w:link w:val="AResponse0"/>
    <w:rsid w:val="008035B6"/>
    <w:rPr>
      <w:rFonts w:eastAsiaTheme="majorEastAsia" w:cstheme="majorBidi"/>
      <w:b/>
      <w:bCs/>
      <w:iCs/>
      <w:color w:val="0073AE" w:themeColor="accent1"/>
    </w:rPr>
  </w:style>
  <w:style w:type="paragraph" w:styleId="NormalWeb">
    <w:name w:val="Normal (Web)"/>
    <w:basedOn w:val="Normal"/>
    <w:uiPriority w:val="99"/>
    <w:unhideWhenUsed/>
    <w:rsid w:val="003A36A9"/>
    <w:pPr>
      <w:spacing w:before="75"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43E9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3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\Downloads\RFP%20template%20(13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73AE"/>
      </a:accent1>
      <a:accent2>
        <a:srgbClr val="1E334A"/>
      </a:accent2>
      <a:accent3>
        <a:srgbClr val="00A6CF"/>
      </a:accent3>
      <a:accent4>
        <a:srgbClr val="3BAF29"/>
      </a:accent4>
      <a:accent5>
        <a:srgbClr val="EE7421"/>
      </a:accent5>
      <a:accent6>
        <a:srgbClr val="373737"/>
      </a:accent6>
      <a:hlink>
        <a:srgbClr val="093E52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d5f9ae4-2f60-4658-9c3c-acab91f63184">Word Document Template</Document_x0020_Type>
    <_dlc_DocId xmlns="33ee9465-ce06-4924-b2fc-6b87f36ee098">2MNPK7SFUQE3-89-194</_dlc_DocId>
    <_dlc_DocIdUrl xmlns="33ee9465-ce06-4924-b2fc-6b87f36ee098">
      <Url>http://sp2010/_layouts/DocIdRedir.aspx?ID=2MNPK7SFUQE3-89-194</Url>
      <Description>2MNPK7SFUQE3-89-194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1D7C51DE5C146B0696C9EF6F91DE2" ma:contentTypeVersion="1" ma:contentTypeDescription="Create a new document." ma:contentTypeScope="" ma:versionID="671d9d16fa208e13d41263ac7eac7750">
  <xsd:schema xmlns:xsd="http://www.w3.org/2001/XMLSchema" xmlns:xs="http://www.w3.org/2001/XMLSchema" xmlns:p="http://schemas.microsoft.com/office/2006/metadata/properties" xmlns:ns2="33ee9465-ce06-4924-b2fc-6b87f36ee098" xmlns:ns3="7d5f9ae4-2f60-4658-9c3c-acab91f63184" targetNamespace="http://schemas.microsoft.com/office/2006/metadata/properties" ma:root="true" ma:fieldsID="dc52f3583c218cda47de612e76ba28dd" ns2:_="" ns3:_="">
    <xsd:import namespace="33ee9465-ce06-4924-b2fc-6b87f36ee098"/>
    <xsd:import namespace="7d5f9ae4-2f60-4658-9c3c-acab91f631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9465-ce06-4924-b2fc-6b87f36ee0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f9ae4-2f60-4658-9c3c-acab91f631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Admin Form" ma:format="Dropdown" ma:internalName="Document_x0020_Type">
      <xsd:simpleType>
        <xsd:union memberTypes="dms:Text">
          <xsd:simpleType>
            <xsd:restriction base="dms:Choice">
              <xsd:enumeration value="Admin Form"/>
              <xsd:enumeration value="Fax Cover"/>
              <xsd:enumeration value="Letterhead"/>
              <xsd:enumeration value="Presentation Template"/>
              <xsd:enumeration value="Proposal Template"/>
              <xsd:enumeration value="Style Guid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ADF1-F379-45E8-91CB-007D95415FCC}">
  <ds:schemaRefs>
    <ds:schemaRef ds:uri="http://schemas.microsoft.com/office/2006/metadata/properties"/>
    <ds:schemaRef ds:uri="http://schemas.microsoft.com/office/infopath/2007/PartnerControls"/>
    <ds:schemaRef ds:uri="7d5f9ae4-2f60-4658-9c3c-acab91f63184"/>
    <ds:schemaRef ds:uri="33ee9465-ce06-4924-b2fc-6b87f36ee098"/>
  </ds:schemaRefs>
</ds:datastoreItem>
</file>

<file path=customXml/itemProps2.xml><?xml version="1.0" encoding="utf-8"?>
<ds:datastoreItem xmlns:ds="http://schemas.openxmlformats.org/officeDocument/2006/customXml" ds:itemID="{A3BEC670-25BA-4AEE-8B88-7B452A23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9465-ce06-4924-b2fc-6b87f36ee098"/>
    <ds:schemaRef ds:uri="7d5f9ae4-2f60-4658-9c3c-acab91f63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B85E7-CFB7-4B38-A5E0-942D6BAFFA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5500E0-7338-49E3-9F5D-8C9592DDDB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907C8C-8FAC-4BA8-800A-E721C08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 (13)</Template>
  <TotalTime>62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</dc:title>
  <dc:creator>Amira Jensen</dc:creator>
  <cp:lastModifiedBy>Trey Simonton</cp:lastModifiedBy>
  <cp:revision>8</cp:revision>
  <cp:lastPrinted>2015-05-22T23:43:00Z</cp:lastPrinted>
  <dcterms:created xsi:type="dcterms:W3CDTF">2019-10-05T21:17:00Z</dcterms:created>
  <dcterms:modified xsi:type="dcterms:W3CDTF">2019-10-06T21:30:00Z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0x0101004681D7C51DE5C146B0696C9EF6F91DE2</vt:lpwstr>
  </property>
  <property fmtid="{D5CDD505-2E9C-101B-9397-08002B2CF9AE}" pid="3" name="_dlc_DocIdItemGuid">
    <vt:lpwstr>88375e4b-fb51-477d-9834-0da279c37720</vt:lpwstr>
  </property>
</Properties>
</file>